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61" w:rsidRDefault="006B6B61" w:rsidP="006B6B61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A5EBF">
        <w:rPr>
          <w:rFonts w:ascii="標楷體" w:eastAsia="標楷體" w:hAnsi="標楷體" w:hint="eastAsia"/>
          <w:b/>
          <w:sz w:val="32"/>
          <w:szCs w:val="32"/>
        </w:rPr>
        <w:t>國立屏東大學休閒事業經營學系碩士班研究生修業要點</w:t>
      </w:r>
    </w:p>
    <w:p w:rsidR="00B83FE1" w:rsidRPr="00B83FE1" w:rsidRDefault="00B83FE1" w:rsidP="00B83FE1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color w:val="000000"/>
        </w:rPr>
        <w:t>(111</w:t>
      </w:r>
      <w:r w:rsidRPr="00A94B78">
        <w:rPr>
          <w:rFonts w:ascii="標楷體" w:eastAsia="標楷體" w:hAnsi="標楷體"/>
          <w:b/>
          <w:color w:val="000000"/>
        </w:rPr>
        <w:t>學年度入學起適用)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8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次休閒事業經營學系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商管學院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院務會議通過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 xml:space="preserve">2 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="001251C5"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次商管學院院務會議修正通過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 w:rsidR="001251C5">
        <w:rPr>
          <w:rFonts w:ascii="標楷體" w:eastAsia="標楷體" w:hAnsi="標楷體" w:cs="新細明體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="001251C5"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01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7045CD" w:rsidRDefault="007045CD" w:rsidP="007045CD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5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7045CD" w:rsidRPr="001B2A72" w:rsidRDefault="007045CD" w:rsidP="007045CD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03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7045CD" w:rsidRPr="007045CD" w:rsidRDefault="007045CD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04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B95F44" w:rsidRPr="001B2A72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 w:rsidRPr="001B2A72">
        <w:rPr>
          <w:rFonts w:ascii="標楷體" w:eastAsia="標楷體" w:hAnsi="標楷體" w:cs="新細明體"/>
          <w:snapToGrid w:val="0"/>
          <w:color w:val="000000"/>
          <w:sz w:val="20"/>
        </w:rPr>
        <w:t>10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31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本校109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理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學院院務會議修正通過</w:t>
      </w:r>
    </w:p>
    <w:p w:rsidR="00B95F44" w:rsidRDefault="00B95F44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8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1251C5" w:rsidRDefault="001251C5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系務會議修訂通過</w:t>
      </w:r>
    </w:p>
    <w:p w:rsidR="00E5757D" w:rsidRDefault="00E5757D" w:rsidP="00366FF7">
      <w:pPr>
        <w:snapToGrid w:val="0"/>
        <w:spacing w:line="220" w:lineRule="exact"/>
        <w:ind w:right="25"/>
        <w:jc w:val="right"/>
        <w:rPr>
          <w:rFonts w:eastAsia="標楷體"/>
          <w:color w:val="000000"/>
          <w:kern w:val="0"/>
          <w:sz w:val="20"/>
        </w:rPr>
      </w:pPr>
      <w:r>
        <w:rPr>
          <w:rFonts w:eastAsia="標楷體"/>
          <w:color w:val="000000"/>
          <w:kern w:val="0"/>
          <w:sz w:val="20"/>
        </w:rPr>
        <w:t>111</w:t>
      </w:r>
      <w:r>
        <w:rPr>
          <w:rFonts w:eastAsia="標楷體" w:hint="eastAsia"/>
          <w:color w:val="000000"/>
          <w:kern w:val="0"/>
          <w:sz w:val="20"/>
        </w:rPr>
        <w:t>年</w:t>
      </w:r>
      <w:r>
        <w:rPr>
          <w:rFonts w:eastAsia="標楷體"/>
          <w:color w:val="000000"/>
          <w:kern w:val="0"/>
          <w:sz w:val="20"/>
        </w:rPr>
        <w:t>3</w:t>
      </w:r>
      <w:r>
        <w:rPr>
          <w:rFonts w:eastAsia="標楷體" w:hint="eastAsia"/>
          <w:color w:val="000000"/>
          <w:kern w:val="0"/>
          <w:sz w:val="20"/>
        </w:rPr>
        <w:t>月</w:t>
      </w:r>
      <w:r>
        <w:rPr>
          <w:rFonts w:eastAsia="標楷體"/>
          <w:color w:val="000000"/>
          <w:kern w:val="0"/>
          <w:sz w:val="20"/>
        </w:rPr>
        <w:t>31</w:t>
      </w:r>
      <w:r>
        <w:rPr>
          <w:rFonts w:eastAsia="標楷體" w:hint="eastAsia"/>
          <w:color w:val="000000"/>
          <w:kern w:val="0"/>
          <w:sz w:val="20"/>
        </w:rPr>
        <w:t>日</w:t>
      </w:r>
      <w:r w:rsidR="001251C5">
        <w:rPr>
          <w:rFonts w:eastAsia="標楷體" w:hint="eastAsia"/>
          <w:color w:val="000000"/>
          <w:kern w:val="0"/>
          <w:sz w:val="20"/>
        </w:rPr>
        <w:t>本校</w:t>
      </w:r>
      <w:r>
        <w:rPr>
          <w:rFonts w:eastAsia="標楷體"/>
          <w:color w:val="000000"/>
          <w:kern w:val="0"/>
          <w:sz w:val="20"/>
        </w:rPr>
        <w:t>110</w:t>
      </w:r>
      <w:r>
        <w:rPr>
          <w:rFonts w:eastAsia="標楷體" w:hint="eastAsia"/>
          <w:color w:val="000000"/>
          <w:kern w:val="0"/>
          <w:sz w:val="20"/>
        </w:rPr>
        <w:t>學年度第</w:t>
      </w:r>
      <w:r>
        <w:rPr>
          <w:rFonts w:eastAsia="標楷體"/>
          <w:color w:val="000000"/>
          <w:kern w:val="0"/>
          <w:sz w:val="20"/>
        </w:rPr>
        <w:t>2</w:t>
      </w:r>
      <w:r>
        <w:rPr>
          <w:rFonts w:eastAsia="標楷體" w:hint="eastAsia"/>
          <w:color w:val="000000"/>
          <w:kern w:val="0"/>
          <w:sz w:val="20"/>
        </w:rPr>
        <w:t>學期第</w:t>
      </w:r>
      <w:r>
        <w:rPr>
          <w:rFonts w:eastAsia="標楷體"/>
          <w:color w:val="000000"/>
          <w:kern w:val="0"/>
          <w:sz w:val="20"/>
        </w:rPr>
        <w:t>2</w:t>
      </w:r>
      <w:r>
        <w:rPr>
          <w:rFonts w:eastAsia="標楷體" w:hint="eastAsia"/>
          <w:color w:val="000000"/>
          <w:kern w:val="0"/>
          <w:sz w:val="20"/>
        </w:rPr>
        <w:t>次</w:t>
      </w:r>
      <w:r w:rsidR="001251C5">
        <w:rPr>
          <w:rFonts w:eastAsia="標楷體" w:hint="eastAsia"/>
          <w:color w:val="000000"/>
          <w:kern w:val="0"/>
          <w:sz w:val="20"/>
        </w:rPr>
        <w:t>管理學院</w:t>
      </w:r>
      <w:r>
        <w:rPr>
          <w:rFonts w:eastAsia="標楷體" w:hint="eastAsia"/>
          <w:color w:val="000000"/>
          <w:kern w:val="0"/>
          <w:sz w:val="20"/>
        </w:rPr>
        <w:t>院務會議</w:t>
      </w:r>
      <w:r>
        <w:rPr>
          <w:rFonts w:eastAsia="標楷體" w:hint="eastAsia"/>
          <w:sz w:val="20"/>
          <w:szCs w:val="20"/>
        </w:rPr>
        <w:t>修正</w:t>
      </w:r>
      <w:r>
        <w:rPr>
          <w:rFonts w:eastAsia="標楷體" w:hint="eastAsia"/>
          <w:color w:val="000000"/>
          <w:kern w:val="0"/>
          <w:sz w:val="20"/>
        </w:rPr>
        <w:t>通過</w:t>
      </w:r>
    </w:p>
    <w:p w:rsidR="00061F52" w:rsidRDefault="00061F52" w:rsidP="00366FF7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F743A9" w:rsidRDefault="00F743A9" w:rsidP="00366FF7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</w:t>
      </w:r>
      <w:r w:rsidR="00D9343B">
        <w:rPr>
          <w:rFonts w:ascii="標楷體" w:eastAsia="標楷體" w:hAnsi="標楷體" w:cs="新細明體" w:hint="eastAsia"/>
          <w:snapToGrid w:val="0"/>
          <w:color w:val="000000"/>
          <w:sz w:val="20"/>
        </w:rPr>
        <w:t>系務會議修正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通過</w:t>
      </w:r>
    </w:p>
    <w:p w:rsidR="00F743A9" w:rsidRDefault="00F743A9" w:rsidP="00366FF7">
      <w:pPr>
        <w:snapToGrid w:val="0"/>
        <w:spacing w:line="220" w:lineRule="exact"/>
        <w:ind w:right="25"/>
        <w:jc w:val="right"/>
        <w:rPr>
          <w:rFonts w:eastAsia="標楷體"/>
          <w:color w:val="000000"/>
          <w:kern w:val="0"/>
          <w:sz w:val="20"/>
        </w:rPr>
      </w:pPr>
      <w:r w:rsidRPr="00C7465D">
        <w:rPr>
          <w:rFonts w:eastAsia="標楷體"/>
          <w:color w:val="000000"/>
          <w:kern w:val="0"/>
          <w:sz w:val="20"/>
        </w:rPr>
        <w:t>111</w:t>
      </w:r>
      <w:r w:rsidRPr="00C7465D">
        <w:rPr>
          <w:rFonts w:eastAsia="標楷體" w:hint="eastAsia"/>
          <w:color w:val="000000"/>
          <w:kern w:val="0"/>
          <w:sz w:val="20"/>
        </w:rPr>
        <w:t>年</w:t>
      </w:r>
      <w:r w:rsidR="00C7465D" w:rsidRPr="00C7465D">
        <w:rPr>
          <w:rFonts w:eastAsia="標楷體" w:hint="eastAsia"/>
          <w:color w:val="000000"/>
          <w:kern w:val="0"/>
          <w:sz w:val="20"/>
        </w:rPr>
        <w:t>6</w:t>
      </w:r>
      <w:r w:rsidRPr="00C7465D">
        <w:rPr>
          <w:rFonts w:eastAsia="標楷體" w:hint="eastAsia"/>
          <w:color w:val="000000"/>
          <w:kern w:val="0"/>
          <w:sz w:val="20"/>
        </w:rPr>
        <w:t>月</w:t>
      </w:r>
      <w:r w:rsidRPr="00C7465D">
        <w:rPr>
          <w:rFonts w:eastAsia="標楷體"/>
          <w:color w:val="000000"/>
          <w:kern w:val="0"/>
          <w:sz w:val="20"/>
        </w:rPr>
        <w:t>1</w:t>
      </w:r>
      <w:r w:rsidRPr="00C7465D">
        <w:rPr>
          <w:rFonts w:eastAsia="標楷體" w:hint="eastAsia"/>
          <w:color w:val="000000"/>
          <w:kern w:val="0"/>
          <w:sz w:val="20"/>
        </w:rPr>
        <w:t>日本校</w:t>
      </w:r>
      <w:r w:rsidRPr="00C7465D">
        <w:rPr>
          <w:rFonts w:eastAsia="標楷體"/>
          <w:color w:val="000000"/>
          <w:kern w:val="0"/>
          <w:sz w:val="20"/>
        </w:rPr>
        <w:t>110</w:t>
      </w:r>
      <w:r w:rsidRPr="00C7465D">
        <w:rPr>
          <w:rFonts w:eastAsia="標楷體" w:hint="eastAsia"/>
          <w:color w:val="000000"/>
          <w:kern w:val="0"/>
          <w:sz w:val="20"/>
        </w:rPr>
        <w:t>學年度第</w:t>
      </w:r>
      <w:r w:rsidRPr="00C7465D">
        <w:rPr>
          <w:rFonts w:eastAsia="標楷體"/>
          <w:color w:val="000000"/>
          <w:kern w:val="0"/>
          <w:sz w:val="20"/>
        </w:rPr>
        <w:t>2</w:t>
      </w:r>
      <w:r w:rsidRPr="00C7465D">
        <w:rPr>
          <w:rFonts w:eastAsia="標楷體" w:hint="eastAsia"/>
          <w:color w:val="000000"/>
          <w:kern w:val="0"/>
          <w:sz w:val="20"/>
        </w:rPr>
        <w:t>學期第</w:t>
      </w:r>
      <w:r w:rsidR="00C7465D" w:rsidRPr="00C7465D">
        <w:rPr>
          <w:rFonts w:eastAsia="標楷體" w:hint="eastAsia"/>
          <w:color w:val="000000"/>
          <w:kern w:val="0"/>
          <w:sz w:val="20"/>
        </w:rPr>
        <w:t>3</w:t>
      </w:r>
      <w:r w:rsidRPr="00C7465D">
        <w:rPr>
          <w:rFonts w:eastAsia="標楷體" w:hint="eastAsia"/>
          <w:color w:val="000000"/>
          <w:kern w:val="0"/>
          <w:sz w:val="20"/>
        </w:rPr>
        <w:t>次管理學院院務會議</w:t>
      </w:r>
      <w:r w:rsidRPr="00C7465D">
        <w:rPr>
          <w:rFonts w:eastAsia="標楷體" w:hint="eastAsia"/>
          <w:sz w:val="20"/>
          <w:szCs w:val="20"/>
        </w:rPr>
        <w:t>修正</w:t>
      </w:r>
      <w:r w:rsidRPr="00C7465D">
        <w:rPr>
          <w:rFonts w:eastAsia="標楷體" w:hint="eastAsia"/>
          <w:color w:val="000000"/>
          <w:kern w:val="0"/>
          <w:sz w:val="20"/>
        </w:rPr>
        <w:t>通過</w:t>
      </w:r>
    </w:p>
    <w:p w:rsidR="00366FF7" w:rsidRDefault="00366FF7" w:rsidP="00366FF7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6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110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2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D9343B" w:rsidRDefault="00D9343B" w:rsidP="00D9343B">
      <w:pPr>
        <w:pStyle w:val="a3"/>
        <w:spacing w:line="220" w:lineRule="exact"/>
        <w:ind w:left="482" w:hanging="482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9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月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14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</w:t>
      </w:r>
      <w:r>
        <w:rPr>
          <w:rFonts w:ascii="標楷體" w:eastAsia="標楷體" w:hAnsi="標楷體" w:cs="新細明體"/>
          <w:snapToGrid w:val="0"/>
          <w:color w:val="000000"/>
          <w:sz w:val="20"/>
        </w:rPr>
        <w:t>1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休閒事業經營學系系務會議修正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通過</w:t>
      </w:r>
    </w:p>
    <w:p w:rsidR="00346EB6" w:rsidRPr="00346EB6" w:rsidRDefault="00346EB6" w:rsidP="00346EB6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 w:rsidRPr="00346EB6">
        <w:rPr>
          <w:rFonts w:ascii="標楷體" w:eastAsia="標楷體" w:hAnsi="標楷體" w:cs="新細明體" w:hint="eastAsia"/>
          <w:snapToGrid w:val="0"/>
          <w:color w:val="000000"/>
          <w:sz w:val="20"/>
        </w:rPr>
        <w:t>111年10月19日本校111學年度第1學期第1次管理學院院務會議</w:t>
      </w:r>
      <w:r w:rsidR="00D9343B">
        <w:rPr>
          <w:rFonts w:ascii="標楷體" w:eastAsia="標楷體" w:hAnsi="標楷體" w:cs="新細明體" w:hint="eastAsia"/>
          <w:snapToGrid w:val="0"/>
          <w:color w:val="000000"/>
          <w:sz w:val="20"/>
        </w:rPr>
        <w:t>修正</w:t>
      </w:r>
      <w:r w:rsidRPr="00346EB6">
        <w:rPr>
          <w:rFonts w:ascii="標楷體" w:eastAsia="標楷體" w:hAnsi="標楷體" w:cs="新細明體" w:hint="eastAsia"/>
          <w:snapToGrid w:val="0"/>
          <w:color w:val="000000"/>
          <w:sz w:val="20"/>
        </w:rPr>
        <w:t>通過</w:t>
      </w:r>
    </w:p>
    <w:p w:rsidR="004643C6" w:rsidRDefault="004643C6" w:rsidP="004643C6">
      <w:pPr>
        <w:snapToGrid w:val="0"/>
        <w:spacing w:line="220" w:lineRule="exact"/>
        <w:ind w:right="25"/>
        <w:jc w:val="right"/>
        <w:rPr>
          <w:rFonts w:ascii="標楷體" w:eastAsia="標楷體" w:hAnsi="標楷體" w:cs="新細明體"/>
          <w:snapToGrid w:val="0"/>
          <w:color w:val="000000"/>
          <w:sz w:val="20"/>
        </w:rPr>
      </w:pP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年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10月27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日本校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111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學年度第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學期第</w:t>
      </w:r>
      <w:r>
        <w:rPr>
          <w:rFonts w:ascii="標楷體" w:eastAsia="標楷體" w:hAnsi="標楷體" w:cs="新細明體" w:hint="eastAsia"/>
          <w:snapToGrid w:val="0"/>
          <w:color w:val="000000"/>
          <w:sz w:val="20"/>
        </w:rPr>
        <w:t>1</w:t>
      </w:r>
      <w:r w:rsidRPr="001B2A72">
        <w:rPr>
          <w:rFonts w:ascii="標楷體" w:eastAsia="標楷體" w:hAnsi="標楷體" w:cs="新細明體" w:hint="eastAsia"/>
          <w:snapToGrid w:val="0"/>
          <w:color w:val="000000"/>
          <w:sz w:val="20"/>
        </w:rPr>
        <w:t>次教務會議修正通過</w:t>
      </w:r>
    </w:p>
    <w:p w:rsidR="00F743A9" w:rsidRPr="004643C6" w:rsidRDefault="00F743A9" w:rsidP="001251C5">
      <w:pPr>
        <w:snapToGrid w:val="0"/>
        <w:ind w:right="25"/>
        <w:jc w:val="right"/>
        <w:rPr>
          <w:rFonts w:eastAsia="標楷體"/>
          <w:color w:val="000000"/>
          <w:kern w:val="0"/>
          <w:sz w:val="20"/>
        </w:rPr>
      </w:pPr>
    </w:p>
    <w:p w:rsidR="006B6B61" w:rsidRPr="002A5EBF" w:rsidRDefault="006B6B61" w:rsidP="00F743A9">
      <w:pPr>
        <w:pStyle w:val="a3"/>
        <w:spacing w:line="400" w:lineRule="exact"/>
        <w:ind w:left="480" w:hanging="480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 xml:space="preserve">一、本學系依據本校碩士班研究生共同修業辦法之規定，訂定本學系碩士班研究生修業要點（以下簡稱本要點）。 </w:t>
      </w:r>
    </w:p>
    <w:p w:rsidR="006B6B61" w:rsidRPr="002A5EBF" w:rsidRDefault="006B6B61" w:rsidP="00F743A9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二、一般生修業年限以一至四年為限，但在職進修研究生未在規定修業期限內修滿應修課程或完成學位者，得申請延長修業期限一年。</w:t>
      </w:r>
    </w:p>
    <w:p w:rsidR="006B6B61" w:rsidRPr="002A5EBF" w:rsidRDefault="006B6B61" w:rsidP="00F743A9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三、本學系碩士班研究生須於規定修業年限內</w:t>
      </w:r>
      <w:r w:rsidRPr="002A5EBF">
        <w:rPr>
          <w:rFonts w:ascii="標楷體" w:eastAsia="標楷體" w:hAnsi="標楷體" w:hint="eastAsia"/>
          <w:color w:val="000000"/>
          <w:szCs w:val="24"/>
        </w:rPr>
        <w:t>，</w:t>
      </w:r>
      <w:r w:rsidRPr="002A5EBF">
        <w:rPr>
          <w:rFonts w:ascii="標楷體" w:eastAsia="標楷體" w:hAnsi="標楷體"/>
          <w:color w:val="000000"/>
          <w:szCs w:val="24"/>
        </w:rPr>
        <w:t>具備下列條件</w:t>
      </w:r>
      <w:r w:rsidRPr="002A5EBF">
        <w:rPr>
          <w:rFonts w:ascii="標楷體" w:eastAsia="標楷體" w:hAnsi="標楷體" w:hint="eastAsia"/>
          <w:color w:val="000000"/>
          <w:szCs w:val="24"/>
        </w:rPr>
        <w:t>始可</w:t>
      </w:r>
      <w:r w:rsidRPr="002A5EBF">
        <w:rPr>
          <w:rFonts w:ascii="標楷體" w:eastAsia="標楷體" w:hAnsi="標楷體"/>
          <w:color w:val="000000"/>
          <w:szCs w:val="24"/>
        </w:rPr>
        <w:t>取得碩士學位：</w:t>
      </w:r>
    </w:p>
    <w:p w:rsidR="00B83FE1" w:rsidRPr="00B83FE1" w:rsidRDefault="00B83FE1" w:rsidP="00B83FE1">
      <w:pPr>
        <w:pStyle w:val="a3"/>
        <w:spacing w:line="360" w:lineRule="exact"/>
        <w:ind w:leftChars="186" w:left="1176" w:hangingChars="304" w:hanging="730"/>
        <w:rPr>
          <w:rFonts w:ascii="標楷體" w:eastAsia="標楷體" w:hAnsi="標楷體" w:cs="TTC946o00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（一）</w:t>
      </w:r>
      <w:r w:rsidRPr="00B83FE1">
        <w:rPr>
          <w:rFonts w:ascii="標楷體" w:eastAsia="標楷體" w:hAnsi="標楷體" w:hint="eastAsia"/>
          <w:szCs w:val="24"/>
        </w:rPr>
        <w:t>修滿規定科目與最低畢業學分數四十二學分，含專業必修十五學分，專業選修二十一學分，碩士論文六學分(兩學期各三學分)。</w:t>
      </w:r>
      <w:r w:rsidRPr="00B83FE1">
        <w:rPr>
          <w:rFonts w:ascii="標楷體" w:eastAsia="標楷體" w:hAnsi="標楷體" w:hint="eastAsia"/>
        </w:rPr>
        <w:t>以</w:t>
      </w:r>
      <w:r w:rsidRPr="00404CBB">
        <w:rPr>
          <w:rFonts w:ascii="標楷體" w:eastAsia="標楷體" w:hAnsi="標楷體" w:hint="eastAsia"/>
          <w:color w:val="000000"/>
        </w:rPr>
        <w:t>同等學力錄取</w:t>
      </w:r>
      <w:r w:rsidRPr="00404CBB">
        <w:rPr>
          <w:rFonts w:ascii="標楷體" w:eastAsia="標楷體" w:hAnsi="標楷體" w:cs="TTC946o00" w:hint="eastAsia"/>
          <w:color w:val="000000"/>
          <w:kern w:val="0"/>
          <w:szCs w:val="24"/>
        </w:rPr>
        <w:t>之研究生，須至大學部補修「休閒概論」課程，補修課程之學分不得列入畢業學分之計算，若未補修則不得申請畢業。</w:t>
      </w:r>
    </w:p>
    <w:p w:rsidR="002A5EBF" w:rsidRPr="002B5260" w:rsidRDefault="006B6B61" w:rsidP="00A94B78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 w:cs="TTC946o00"/>
          <w:color w:val="000000"/>
          <w:kern w:val="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（二）</w:t>
      </w:r>
      <w:r w:rsidR="002B5260" w:rsidRPr="002B5260">
        <w:rPr>
          <w:rFonts w:ascii="標楷體" w:eastAsia="標楷體" w:hAnsi="標楷體" w:cs="TTC946o00" w:hint="eastAsia"/>
          <w:color w:val="000000"/>
          <w:kern w:val="0"/>
          <w:szCs w:val="24"/>
        </w:rPr>
        <w:t>選修學分不限本所所開設，但須經指導教授同意始得計入最低畢業總學分數。各年級每學期最多修十八學分</w:t>
      </w:r>
      <w:r w:rsidR="002B5260" w:rsidRPr="002B5260">
        <w:rPr>
          <w:rFonts w:ascii="標楷體" w:eastAsia="標楷體" w:hAnsi="標楷體" w:cs="TTC946o00"/>
          <w:color w:val="000000"/>
          <w:kern w:val="0"/>
          <w:szCs w:val="24"/>
        </w:rPr>
        <w:t>(</w:t>
      </w:r>
      <w:r w:rsidR="002B5260" w:rsidRPr="002B5260">
        <w:rPr>
          <w:rFonts w:ascii="標楷體" w:eastAsia="標楷體" w:hAnsi="標楷體" w:cs="TTC946o00" w:hint="eastAsia"/>
          <w:color w:val="000000"/>
          <w:kern w:val="0"/>
          <w:szCs w:val="24"/>
        </w:rPr>
        <w:t>論文學分外加</w:t>
      </w:r>
      <w:r w:rsidR="002B5260" w:rsidRPr="002B5260">
        <w:rPr>
          <w:rFonts w:ascii="標楷體" w:eastAsia="標楷體" w:hAnsi="標楷體" w:cs="TTC946o00"/>
          <w:color w:val="000000"/>
          <w:kern w:val="0"/>
          <w:szCs w:val="24"/>
        </w:rPr>
        <w:t>)</w:t>
      </w:r>
      <w:r w:rsidR="002B5260" w:rsidRPr="002B5260">
        <w:rPr>
          <w:rFonts w:ascii="標楷體" w:eastAsia="標楷體" w:hAnsi="標楷體" w:cs="TTC946o00" w:hint="eastAsia"/>
          <w:color w:val="000000"/>
          <w:kern w:val="0"/>
          <w:szCs w:val="24"/>
        </w:rPr>
        <w:t>；若修習教育學程可再申請超修四學分。</w:t>
      </w:r>
    </w:p>
    <w:p w:rsidR="005323FB" w:rsidRPr="005A78FB" w:rsidRDefault="003D7664" w:rsidP="00A94B78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 w:themeColor="text1"/>
          <w:szCs w:val="24"/>
        </w:rPr>
      </w:pPr>
      <w:r w:rsidRPr="005A78FB">
        <w:rPr>
          <w:rFonts w:ascii="標楷體" w:eastAsia="標楷體" w:hAnsi="標楷體" w:cs="TTC946o00"/>
          <w:color w:val="000000" w:themeColor="text1"/>
          <w:kern w:val="0"/>
          <w:szCs w:val="24"/>
        </w:rPr>
        <w:t>（</w:t>
      </w:r>
      <w:r w:rsidRPr="005A78FB">
        <w:rPr>
          <w:rFonts w:ascii="標楷體" w:eastAsia="標楷體" w:hAnsi="標楷體"/>
          <w:color w:val="000000" w:themeColor="text1"/>
          <w:sz w:val="22"/>
          <w:szCs w:val="22"/>
        </w:rPr>
        <w:t>三）</w:t>
      </w:r>
      <w:r w:rsidR="005323FB" w:rsidRPr="005A78FB">
        <w:rPr>
          <w:rFonts w:ascii="標楷體" w:eastAsia="標楷體" w:hAnsi="標楷體"/>
          <w:color w:val="000000" w:themeColor="text1"/>
          <w:szCs w:val="24"/>
        </w:rPr>
        <w:t>在學期間至少</w:t>
      </w:r>
      <w:r w:rsidR="005323FB" w:rsidRPr="005A78FB">
        <w:rPr>
          <w:rFonts w:ascii="標楷體" w:eastAsia="標楷體" w:hAnsi="標楷體" w:hint="eastAsia"/>
          <w:color w:val="000000" w:themeColor="text1"/>
          <w:szCs w:val="24"/>
        </w:rPr>
        <w:t>發表一篇文章於國內外研討會</w:t>
      </w:r>
      <w:r w:rsidR="00B95F44" w:rsidRPr="001251C5">
        <w:rPr>
          <w:rFonts w:ascii="標楷體" w:eastAsia="標楷體" w:hAnsi="標楷體" w:hint="eastAsia"/>
          <w:szCs w:val="24"/>
        </w:rPr>
        <w:t>或</w:t>
      </w:r>
      <w:r w:rsidR="005323FB" w:rsidRPr="001251C5">
        <w:rPr>
          <w:rFonts w:ascii="標楷體" w:eastAsia="標楷體" w:hAnsi="標楷體" w:hint="eastAsia"/>
          <w:szCs w:val="24"/>
        </w:rPr>
        <w:t>學報</w:t>
      </w:r>
      <w:r w:rsidR="00B95F44" w:rsidRPr="001251C5">
        <w:rPr>
          <w:rFonts w:ascii="標楷體" w:eastAsia="標楷體" w:hAnsi="標楷體" w:hint="eastAsia"/>
          <w:szCs w:val="24"/>
        </w:rPr>
        <w:t>或</w:t>
      </w:r>
      <w:r w:rsidR="005323FB" w:rsidRPr="001251C5">
        <w:rPr>
          <w:rFonts w:ascii="標楷體" w:eastAsia="標楷體" w:hAnsi="標楷體" w:hint="eastAsia"/>
          <w:szCs w:val="24"/>
        </w:rPr>
        <w:t>期刊。</w:t>
      </w:r>
    </w:p>
    <w:p w:rsidR="006B6B61" w:rsidRPr="005A78FB" w:rsidRDefault="006B6B61" w:rsidP="00A94B78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 w:themeColor="text1"/>
          <w:szCs w:val="24"/>
        </w:rPr>
      </w:pPr>
      <w:r w:rsidRPr="005A78FB">
        <w:rPr>
          <w:rFonts w:ascii="標楷體" w:eastAsia="標楷體" w:hAnsi="標楷體" w:hint="eastAsia"/>
          <w:color w:val="000000" w:themeColor="text1"/>
          <w:szCs w:val="24"/>
        </w:rPr>
        <w:t>（四）</w:t>
      </w:r>
      <w:r w:rsidR="00015BB2" w:rsidRPr="005A78FB">
        <w:rPr>
          <w:rFonts w:ascii="標楷體" w:eastAsia="標楷體" w:hAnsi="標楷體" w:hint="eastAsia"/>
          <w:color w:val="000000" w:themeColor="text1"/>
          <w:szCs w:val="24"/>
        </w:rPr>
        <w:t>發表論文需於在學期間完成，且需與畢業論文相關。論文發表後，</w:t>
      </w:r>
      <w:r w:rsidR="00015BB2" w:rsidRPr="005A78FB">
        <w:rPr>
          <w:rFonts w:ascii="標楷體" w:eastAsia="標楷體" w:hAnsi="標楷體" w:hint="eastAsia"/>
          <w:color w:val="000000" w:themeColor="text1"/>
          <w:szCs w:val="24"/>
        </w:rPr>
        <w:lastRenderedPageBreak/>
        <w:t>需檢送審核表，經指導教授同意簽名後始得畢業</w:t>
      </w:r>
      <w:r w:rsidRPr="005A78FB">
        <w:rPr>
          <w:rFonts w:ascii="標楷體" w:eastAsia="標楷體" w:hAnsi="標楷體" w:hint="eastAsia"/>
          <w:color w:val="000000" w:themeColor="text1"/>
          <w:szCs w:val="24"/>
        </w:rPr>
        <w:t>。發表研討會者請繳交本學系碩士班研究生「參加研討會發表審核表」或「學報期刊發表審核表」。</w:t>
      </w:r>
    </w:p>
    <w:p w:rsidR="006B6B61" w:rsidRPr="002A5EBF" w:rsidRDefault="006B6B61" w:rsidP="00A94B78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 w:cs="DFKaiShu-SB-Estd-BF"/>
          <w:color w:val="000000"/>
        </w:rPr>
      </w:pPr>
      <w:r w:rsidRPr="005A78FB">
        <w:rPr>
          <w:rFonts w:ascii="標楷體" w:eastAsia="標楷體" w:hAnsi="標楷體" w:hint="eastAsia"/>
          <w:color w:val="000000" w:themeColor="text1"/>
          <w:szCs w:val="24"/>
        </w:rPr>
        <w:t>（五）通過碩士學位考試。</w:t>
      </w:r>
      <w:r w:rsidRPr="005A78FB">
        <w:rPr>
          <w:rFonts w:ascii="標楷體" w:eastAsia="標楷體" w:hAnsi="標楷體" w:cs="DFKaiShu-SB-Estd-BF" w:hint="eastAsia"/>
          <w:color w:val="000000" w:themeColor="text1"/>
        </w:rPr>
        <w:t>碩士學位考試分兩階段舉行，第一階段為「論文研究計畫發表」，第二階段為「論文考試」；論文考試以口</w:t>
      </w:r>
      <w:r w:rsidRPr="002A5EBF">
        <w:rPr>
          <w:rFonts w:ascii="標楷體" w:eastAsia="標楷體" w:hAnsi="標楷體" w:cs="DFKaiShu-SB-Estd-BF" w:hint="eastAsia"/>
          <w:color w:val="000000"/>
        </w:rPr>
        <w:t>試為原則。</w:t>
      </w:r>
    </w:p>
    <w:p w:rsidR="00944F2E" w:rsidRPr="002A5EBF" w:rsidRDefault="00944F2E" w:rsidP="00A94B78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 w:hint="eastAsia"/>
          <w:color w:val="000000"/>
          <w:szCs w:val="24"/>
        </w:rPr>
        <w:t>（六）研究生應完成學術倫理數位課程並通過測驗，取得修課證明後，始能畢業</w:t>
      </w:r>
      <w:r w:rsidRPr="002A5EBF">
        <w:rPr>
          <w:rFonts w:ascii="標楷體" w:eastAsia="標楷體" w:hAnsi="標楷體"/>
          <w:color w:val="000000"/>
          <w:szCs w:val="24"/>
        </w:rPr>
        <w:t>。</w:t>
      </w:r>
    </w:p>
    <w:p w:rsidR="006B6B61" w:rsidRDefault="006B6B61" w:rsidP="00A94B78">
      <w:pPr>
        <w:pStyle w:val="a3"/>
        <w:spacing w:line="400" w:lineRule="exact"/>
        <w:ind w:leftChars="200" w:left="1202" w:hangingChars="301" w:hanging="722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 w:hint="eastAsia"/>
          <w:color w:val="000000"/>
          <w:szCs w:val="24"/>
        </w:rPr>
        <w:t>（</w:t>
      </w:r>
      <w:r w:rsidR="00944F2E" w:rsidRPr="002A5EBF">
        <w:rPr>
          <w:rFonts w:ascii="標楷體" w:eastAsia="標楷體" w:hAnsi="標楷體" w:hint="eastAsia"/>
          <w:color w:val="000000"/>
          <w:szCs w:val="24"/>
        </w:rPr>
        <w:t>七</w:t>
      </w:r>
      <w:r w:rsidRPr="002A5EBF">
        <w:rPr>
          <w:rFonts w:ascii="標楷體" w:eastAsia="標楷體" w:hAnsi="標楷體" w:hint="eastAsia"/>
          <w:color w:val="000000"/>
          <w:szCs w:val="24"/>
        </w:rPr>
        <w:t>）</w:t>
      </w:r>
      <w:r w:rsidRPr="002A5EBF">
        <w:rPr>
          <w:rFonts w:ascii="標楷體" w:eastAsia="標楷體" w:hAnsi="標楷體"/>
          <w:color w:val="000000"/>
          <w:szCs w:val="24"/>
        </w:rPr>
        <w:t>通過本校研究生共同修業辦法之</w:t>
      </w:r>
      <w:r w:rsidRPr="002A5EBF">
        <w:rPr>
          <w:rFonts w:ascii="標楷體" w:eastAsia="標楷體" w:hAnsi="標楷體" w:hint="eastAsia"/>
          <w:color w:val="000000"/>
          <w:szCs w:val="24"/>
        </w:rPr>
        <w:t>其它</w:t>
      </w:r>
      <w:r w:rsidRPr="002A5EBF">
        <w:rPr>
          <w:rFonts w:ascii="標楷體" w:eastAsia="標楷體" w:hAnsi="標楷體"/>
          <w:color w:val="000000"/>
          <w:szCs w:val="24"/>
        </w:rPr>
        <w:t>各項考試與相關規定。</w:t>
      </w:r>
    </w:p>
    <w:p w:rsidR="00280FC4" w:rsidRPr="00A94B78" w:rsidRDefault="006B6B61" w:rsidP="00F743A9">
      <w:pPr>
        <w:pStyle w:val="a3"/>
        <w:spacing w:line="400" w:lineRule="exact"/>
        <w:ind w:left="482" w:hanging="482"/>
        <w:rPr>
          <w:rFonts w:ascii="標楷體" w:eastAsia="標楷體" w:hAnsi="標楷體" w:cs="TTC946o00"/>
          <w:color w:val="0000FF"/>
          <w:kern w:val="0"/>
          <w:szCs w:val="24"/>
          <w:u w:val="single"/>
        </w:rPr>
      </w:pPr>
      <w:r w:rsidRPr="00A94B78">
        <w:rPr>
          <w:rFonts w:ascii="標楷體" w:eastAsia="標楷體" w:hAnsi="標楷體"/>
          <w:szCs w:val="24"/>
        </w:rPr>
        <w:t>四、</w:t>
      </w:r>
      <w:r w:rsidR="00280FC4" w:rsidRPr="00A94B78">
        <w:rPr>
          <w:rFonts w:ascii="標楷體" w:eastAsia="標楷體" w:hAnsi="標楷體" w:cs="TTC946o00" w:hint="eastAsia"/>
          <w:kern w:val="0"/>
          <w:szCs w:val="24"/>
        </w:rPr>
        <w:t>因碩士論文寫作或其他特殊因素考量之必要，</w:t>
      </w:r>
      <w:r w:rsidR="00280FC4" w:rsidRPr="00A94B78">
        <w:rPr>
          <w:rFonts w:ascii="標楷體" w:eastAsia="標楷體" w:hAnsi="標楷體" w:cs="TTC946o00" w:hint="eastAsia"/>
          <w:color w:val="0000FF"/>
          <w:kern w:val="0"/>
          <w:szCs w:val="24"/>
          <w:u w:val="single"/>
        </w:rPr>
        <w:t>經系主任及指導教授同意，可修習他系碩士班與論文題目相關之課程，最多以二門為原則，可計入畢業總學分</w:t>
      </w:r>
      <w:r w:rsidR="00280FC4" w:rsidRPr="00A94B78">
        <w:rPr>
          <w:rFonts w:ascii="標楷體" w:eastAsia="標楷體" w:hAnsi="標楷體"/>
          <w:color w:val="0000FF"/>
          <w:szCs w:val="24"/>
          <w:u w:val="single"/>
        </w:rPr>
        <w:t>。</w:t>
      </w:r>
    </w:p>
    <w:p w:rsidR="006B6B61" w:rsidRPr="00015BB2" w:rsidRDefault="006B6B61" w:rsidP="00F743A9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 w:themeColor="text1"/>
          <w:szCs w:val="24"/>
        </w:rPr>
      </w:pPr>
      <w:r w:rsidRPr="00015BB2">
        <w:rPr>
          <w:rFonts w:ascii="標楷體" w:eastAsia="標楷體" w:hAnsi="標楷體"/>
          <w:color w:val="000000" w:themeColor="text1"/>
          <w:szCs w:val="24"/>
        </w:rPr>
        <w:t>五、論文指導教授之遴聘及職責：</w:t>
      </w:r>
    </w:p>
    <w:p w:rsidR="006B6B61" w:rsidRPr="002A5EBF" w:rsidRDefault="006B6B61" w:rsidP="00F743A9">
      <w:pPr>
        <w:pStyle w:val="a3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  <w:szCs w:val="24"/>
        </w:rPr>
        <w:t>（一）</w:t>
      </w:r>
      <w:r w:rsidRPr="002A5EBF">
        <w:rPr>
          <w:rFonts w:ascii="標楷體" w:eastAsia="標楷體" w:hAnsi="標楷體"/>
          <w:color w:val="000000"/>
        </w:rPr>
        <w:t>論文指導教授之職責在指導研究生撰寫論文計畫、論文及學業等相關事宜</w:t>
      </w:r>
      <w:r w:rsidRPr="002A5EBF">
        <w:rPr>
          <w:rFonts w:ascii="標楷體" w:eastAsia="標楷體" w:hAnsi="標楷體" w:hint="eastAsia"/>
          <w:color w:val="000000"/>
        </w:rPr>
        <w:t>，並擔任指導學生之導師</w:t>
      </w:r>
      <w:r w:rsidRPr="002A5EBF">
        <w:rPr>
          <w:rFonts w:ascii="標楷體" w:eastAsia="標楷體" w:hAnsi="標楷體"/>
          <w:color w:val="000000"/>
        </w:rPr>
        <w:t>。</w:t>
      </w:r>
    </w:p>
    <w:p w:rsidR="006B6B61" w:rsidRPr="002A5EBF" w:rsidRDefault="006B6B61" w:rsidP="00F743A9">
      <w:pPr>
        <w:pStyle w:val="a3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 w:hint="eastAsia"/>
          <w:color w:val="000000"/>
        </w:rPr>
        <w:t>（二）</w:t>
      </w:r>
      <w:r w:rsidRPr="002A5EBF">
        <w:rPr>
          <w:rFonts w:ascii="標楷體" w:eastAsia="標楷體" w:hAnsi="標楷體" w:cs="Arial" w:hint="eastAsia"/>
          <w:color w:val="000000"/>
        </w:rPr>
        <w:t>指導教授以遴聘本學系專任助理教授以上之教師為原則，但</w:t>
      </w:r>
      <w:r w:rsidRPr="002A5EBF">
        <w:rPr>
          <w:rFonts w:ascii="標楷體" w:eastAsia="標楷體" w:hAnsi="標楷體"/>
          <w:color w:val="000000"/>
          <w:szCs w:val="24"/>
        </w:rPr>
        <w:t>有特殊情形</w:t>
      </w:r>
      <w:r w:rsidRPr="002A5EBF">
        <w:rPr>
          <w:rFonts w:ascii="標楷體" w:eastAsia="標楷體" w:hAnsi="標楷體" w:hint="eastAsia"/>
          <w:color w:val="000000"/>
          <w:szCs w:val="24"/>
        </w:rPr>
        <w:t>者</w:t>
      </w:r>
      <w:r w:rsidRPr="002A5EBF">
        <w:rPr>
          <w:rFonts w:ascii="標楷體" w:eastAsia="標楷體" w:hAnsi="標楷體"/>
          <w:color w:val="000000"/>
          <w:szCs w:val="24"/>
        </w:rPr>
        <w:t>，經本學系</w:t>
      </w:r>
      <w:r w:rsidRPr="002A5EBF">
        <w:rPr>
          <w:rFonts w:ascii="標楷體" w:eastAsia="標楷體" w:hAnsi="標楷體" w:hint="eastAsia"/>
          <w:color w:val="000000"/>
          <w:szCs w:val="24"/>
        </w:rPr>
        <w:t>系</w:t>
      </w:r>
      <w:r w:rsidRPr="002A5EBF">
        <w:rPr>
          <w:rFonts w:ascii="標楷體" w:eastAsia="標楷體" w:hAnsi="標楷體"/>
          <w:color w:val="000000"/>
          <w:szCs w:val="24"/>
        </w:rPr>
        <w:t>務會議同意後，</w:t>
      </w:r>
      <w:r w:rsidRPr="002A5EBF">
        <w:rPr>
          <w:rFonts w:ascii="標楷體" w:eastAsia="標楷體" w:hAnsi="標楷體" w:hint="eastAsia"/>
          <w:color w:val="000000"/>
          <w:szCs w:val="24"/>
        </w:rPr>
        <w:t>始</w:t>
      </w:r>
      <w:r w:rsidRPr="002A5EBF">
        <w:rPr>
          <w:rFonts w:ascii="標楷體" w:eastAsia="標楷體" w:hAnsi="標楷體"/>
          <w:color w:val="000000"/>
          <w:szCs w:val="24"/>
        </w:rPr>
        <w:t>可敦聘非本學系專任教師擔任論文指導教授</w:t>
      </w:r>
      <w:r w:rsidRPr="002A5EBF">
        <w:rPr>
          <w:rFonts w:ascii="標楷體" w:eastAsia="標楷體" w:hAnsi="標楷體" w:hint="eastAsia"/>
          <w:color w:val="000000"/>
          <w:szCs w:val="24"/>
        </w:rPr>
        <w:t>。但</w:t>
      </w:r>
      <w:r w:rsidRPr="002A5EBF">
        <w:rPr>
          <w:rFonts w:ascii="標楷體" w:eastAsia="標楷體" w:hAnsi="標楷體" w:cs="TTC946o00" w:hint="eastAsia"/>
          <w:color w:val="000000"/>
          <w:kern w:val="0"/>
          <w:szCs w:val="24"/>
        </w:rPr>
        <w:t>選定系外教師擔任指導教授者，必須有本學系助理教授以上之教師共同指導</w:t>
      </w:r>
      <w:r w:rsidRPr="002A5EBF">
        <w:rPr>
          <w:rFonts w:ascii="標楷體" w:eastAsia="標楷體" w:hAnsi="標楷體"/>
          <w:color w:val="000000"/>
          <w:szCs w:val="24"/>
        </w:rPr>
        <w:t>。</w:t>
      </w:r>
      <w:r w:rsidRPr="002A5EBF">
        <w:rPr>
          <w:rFonts w:ascii="標楷體" w:eastAsia="標楷體" w:hAnsi="標楷體" w:cs="Arial" w:hint="eastAsia"/>
          <w:color w:val="000000"/>
        </w:rPr>
        <w:t>每位指導教授至多同時指導八名研究生為原則，</w:t>
      </w:r>
      <w:r w:rsidRPr="002A5EBF">
        <w:rPr>
          <w:rFonts w:ascii="標楷體" w:eastAsia="標楷體" w:hAnsi="標楷體"/>
          <w:color w:val="000000"/>
          <w:szCs w:val="24"/>
        </w:rPr>
        <w:t>若由二名指導教授共同指導，</w:t>
      </w:r>
      <w:r w:rsidRPr="002A5EBF">
        <w:rPr>
          <w:rFonts w:ascii="標楷體" w:eastAsia="標楷體" w:hAnsi="標楷體" w:hint="eastAsia"/>
          <w:color w:val="000000"/>
          <w:szCs w:val="24"/>
        </w:rPr>
        <w:t>則</w:t>
      </w:r>
      <w:r w:rsidRPr="002A5EBF">
        <w:rPr>
          <w:rFonts w:ascii="標楷體" w:eastAsia="標楷體" w:hAnsi="標楷體"/>
          <w:color w:val="000000"/>
          <w:szCs w:val="24"/>
        </w:rPr>
        <w:t>以0.5名計。</w:t>
      </w:r>
    </w:p>
    <w:p w:rsidR="006B6B61" w:rsidRPr="002A5EBF" w:rsidRDefault="006B6B61" w:rsidP="00F743A9">
      <w:pPr>
        <w:widowControl/>
        <w:tabs>
          <w:tab w:val="left" w:pos="1843"/>
        </w:tabs>
        <w:snapToGrid w:val="0"/>
        <w:spacing w:line="400" w:lineRule="exact"/>
        <w:ind w:leftChars="177" w:left="1133" w:rightChars="-12" w:right="-29" w:hangingChars="295" w:hanging="708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（</w:t>
      </w:r>
      <w:r w:rsidRPr="002A5EBF">
        <w:rPr>
          <w:rFonts w:ascii="標楷體" w:eastAsia="標楷體" w:hAnsi="標楷體" w:hint="eastAsia"/>
          <w:color w:val="000000"/>
        </w:rPr>
        <w:t>三</w:t>
      </w:r>
      <w:r w:rsidRPr="002A5EBF">
        <w:rPr>
          <w:rFonts w:ascii="標楷體" w:eastAsia="標楷體" w:hAnsi="標楷體"/>
          <w:color w:val="000000"/>
        </w:rPr>
        <w:t>）</w:t>
      </w:r>
      <w:r w:rsidRPr="002A5EBF">
        <w:rPr>
          <w:rFonts w:ascii="標楷體" w:eastAsia="標楷體" w:hAnsi="標楷體" w:cs="Arial" w:hint="eastAsia"/>
          <w:color w:val="000000"/>
        </w:rPr>
        <w:t>指導教授聘定後，應指導學生擬定論文研究計畫；必要時得推薦遴聘協同指導教授共同指導研究生，但須</w:t>
      </w:r>
      <w:r w:rsidRPr="002A5EBF">
        <w:rPr>
          <w:rFonts w:ascii="標楷體" w:eastAsia="標楷體" w:hAnsi="標楷體"/>
          <w:color w:val="000000"/>
        </w:rPr>
        <w:t>經本學系</w:t>
      </w:r>
      <w:r w:rsidRPr="002A5EBF">
        <w:rPr>
          <w:rFonts w:ascii="標楷體" w:eastAsia="標楷體" w:hAnsi="標楷體" w:hint="eastAsia"/>
          <w:color w:val="000000"/>
        </w:rPr>
        <w:t>系</w:t>
      </w:r>
      <w:r w:rsidRPr="002A5EBF">
        <w:rPr>
          <w:rFonts w:ascii="標楷體" w:eastAsia="標楷體" w:hAnsi="標楷體"/>
          <w:color w:val="000000"/>
        </w:rPr>
        <w:t>務會議同意</w:t>
      </w:r>
      <w:r w:rsidRPr="002A5EBF">
        <w:rPr>
          <w:rFonts w:ascii="標楷體" w:eastAsia="標楷體" w:hAnsi="標楷體" w:cs="Arial" w:hint="eastAsia"/>
          <w:color w:val="000000"/>
        </w:rPr>
        <w:t>。</w:t>
      </w:r>
      <w:r w:rsidRPr="002A5EBF">
        <w:rPr>
          <w:rFonts w:ascii="標楷體" w:eastAsia="標楷體" w:hAnsi="標楷體"/>
          <w:color w:val="000000"/>
        </w:rPr>
        <w:t>論文指導教授之聘請與更換，由研究生填具申請單，經指導教授</w:t>
      </w:r>
      <w:r w:rsidRPr="002A5EBF">
        <w:rPr>
          <w:rFonts w:ascii="標楷體" w:eastAsia="標楷體" w:hAnsi="標楷體" w:hint="eastAsia"/>
          <w:color w:val="000000"/>
        </w:rPr>
        <w:t>簽名</w:t>
      </w:r>
      <w:r w:rsidRPr="002A5EBF">
        <w:rPr>
          <w:rFonts w:ascii="標楷體" w:eastAsia="標楷體" w:hAnsi="標楷體"/>
          <w:color w:val="000000"/>
        </w:rPr>
        <w:t>同意，報請系主任核定。</w:t>
      </w:r>
    </w:p>
    <w:p w:rsidR="006B6B61" w:rsidRPr="002A5EBF" w:rsidRDefault="006B6B61" w:rsidP="00F743A9">
      <w:pPr>
        <w:pStyle w:val="a3"/>
        <w:spacing w:line="400" w:lineRule="exact"/>
        <w:ind w:leftChars="177" w:left="1133" w:hangingChars="295" w:hanging="708"/>
        <w:rPr>
          <w:rFonts w:ascii="標楷體" w:eastAsia="標楷體" w:hAnsi="標楷體"/>
          <w:color w:val="000000"/>
          <w:szCs w:val="24"/>
        </w:rPr>
      </w:pPr>
      <w:r w:rsidRPr="002A5EBF">
        <w:rPr>
          <w:rFonts w:ascii="標楷體" w:eastAsia="標楷體" w:hAnsi="標楷體"/>
          <w:color w:val="000000"/>
          <w:szCs w:val="24"/>
        </w:rPr>
        <w:t>（</w:t>
      </w:r>
      <w:r w:rsidRPr="002A5EBF">
        <w:rPr>
          <w:rFonts w:ascii="標楷體" w:eastAsia="標楷體" w:hAnsi="標楷體" w:hint="eastAsia"/>
          <w:color w:val="000000"/>
          <w:szCs w:val="24"/>
        </w:rPr>
        <w:t>四</w:t>
      </w:r>
      <w:r w:rsidRPr="002A5EBF">
        <w:rPr>
          <w:rFonts w:ascii="標楷體" w:eastAsia="標楷體" w:hAnsi="標楷體"/>
          <w:color w:val="000000"/>
          <w:szCs w:val="24"/>
        </w:rPr>
        <w:t>）研究生</w:t>
      </w:r>
      <w:r w:rsidRPr="002A5EBF">
        <w:rPr>
          <w:rFonts w:ascii="標楷體" w:eastAsia="標楷體" w:hAnsi="標楷體" w:hint="eastAsia"/>
          <w:color w:val="000000"/>
          <w:szCs w:val="24"/>
        </w:rPr>
        <w:t>應於每</w:t>
      </w:r>
      <w:r w:rsidRPr="002A5EBF">
        <w:rPr>
          <w:rFonts w:ascii="標楷體" w:eastAsia="標楷體" w:hAnsi="標楷體"/>
          <w:color w:val="000000"/>
          <w:szCs w:val="24"/>
        </w:rPr>
        <w:t>學期</w:t>
      </w:r>
      <w:r w:rsidRPr="002A5EBF">
        <w:rPr>
          <w:rFonts w:ascii="標楷體" w:eastAsia="標楷體" w:hAnsi="標楷體" w:hint="eastAsia"/>
          <w:color w:val="000000"/>
          <w:szCs w:val="24"/>
        </w:rPr>
        <w:t>期中考</w:t>
      </w:r>
      <w:r w:rsidRPr="002A5EBF">
        <w:rPr>
          <w:rFonts w:ascii="標楷體" w:eastAsia="標楷體" w:hAnsi="標楷體"/>
          <w:color w:val="000000"/>
          <w:szCs w:val="24"/>
        </w:rPr>
        <w:t>前提出遴聘論文指導教授之申請，經論文指導教授簽名後送至系辦公室存查。</w:t>
      </w:r>
    </w:p>
    <w:p w:rsidR="006B6B61" w:rsidRPr="002A5EBF" w:rsidRDefault="006B6B61" w:rsidP="00F743A9">
      <w:pPr>
        <w:pStyle w:val="a3"/>
        <w:spacing w:line="400" w:lineRule="exact"/>
        <w:ind w:left="482" w:hanging="482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六、論文</w:t>
      </w:r>
      <w:r w:rsidRPr="002A5EBF">
        <w:rPr>
          <w:rFonts w:ascii="標楷體" w:eastAsia="標楷體" w:hAnsi="標楷體"/>
          <w:color w:val="000000"/>
          <w:szCs w:val="24"/>
        </w:rPr>
        <w:t>研究</w:t>
      </w:r>
      <w:r w:rsidRPr="002A5EBF">
        <w:rPr>
          <w:rFonts w:ascii="標楷體" w:eastAsia="標楷體" w:hAnsi="標楷體"/>
          <w:color w:val="000000"/>
        </w:rPr>
        <w:t xml:space="preserve">計畫發表： 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一</w:t>
      </w:r>
      <w:r w:rsidRPr="002A5EBF">
        <w:rPr>
          <w:rFonts w:ascii="標楷體" w:eastAsia="標楷體" w:hAnsi="標楷體" w:hint="eastAsia"/>
          <w:color w:val="000000"/>
        </w:rPr>
        <w:t>）</w:t>
      </w:r>
      <w:r w:rsidR="000A14B2" w:rsidRPr="002A5EBF">
        <w:rPr>
          <w:rFonts w:ascii="標楷體" w:eastAsia="標楷體" w:hAnsi="標楷體" w:cs="標楷體" w:hint="eastAsia"/>
        </w:rPr>
        <w:t>研究生修滿規定畢業學分中之</w:t>
      </w:r>
      <w:r w:rsidR="000A14B2" w:rsidRPr="002A5EBF">
        <w:rPr>
          <w:rFonts w:ascii="標楷體" w:eastAsia="標楷體" w:hAnsi="標楷體" w:hint="eastAsia"/>
        </w:rPr>
        <w:t>百分之六十</w:t>
      </w:r>
      <w:r w:rsidR="000A14B2" w:rsidRPr="002A5EBF">
        <w:rPr>
          <w:rFonts w:ascii="標楷體" w:eastAsia="標楷體" w:hAnsi="標楷體" w:cs="標楷體" w:hint="eastAsia"/>
        </w:rPr>
        <w:t>以上，經由指導教授簽名同意後，提出論文計劃書，於論文計畫書發表前一週繳交申請表及計畫書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。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二</w:t>
      </w:r>
      <w:r w:rsidRPr="002A5EBF">
        <w:rPr>
          <w:rFonts w:ascii="標楷體" w:eastAsia="標楷體" w:hAnsi="標楷體" w:hint="eastAsia"/>
          <w:color w:val="000000"/>
        </w:rPr>
        <w:t>）論文研究計畫發表以口試為原則。</w:t>
      </w:r>
      <w:r w:rsidRPr="002A5EBF">
        <w:rPr>
          <w:rFonts w:ascii="標楷體" w:eastAsia="標楷體" w:hAnsi="標楷體"/>
          <w:color w:val="000000"/>
        </w:rPr>
        <w:t>論文計畫</w:t>
      </w:r>
      <w:r w:rsidRPr="002A5EBF">
        <w:rPr>
          <w:rFonts w:ascii="標楷體" w:eastAsia="標楷體" w:hAnsi="標楷體" w:hint="eastAsia"/>
          <w:color w:val="000000"/>
        </w:rPr>
        <w:t>考試</w:t>
      </w:r>
      <w:r w:rsidRPr="002A5EBF">
        <w:rPr>
          <w:rFonts w:ascii="標楷體" w:eastAsia="標楷體" w:hAnsi="標楷體"/>
          <w:color w:val="000000"/>
        </w:rPr>
        <w:t>委員為二</w:t>
      </w:r>
      <w:r w:rsidRPr="002A5EBF">
        <w:rPr>
          <w:rFonts w:ascii="標楷體" w:eastAsia="標楷體" w:hAnsi="標楷體" w:hint="eastAsia"/>
          <w:color w:val="000000"/>
        </w:rPr>
        <w:t>至三</w:t>
      </w:r>
      <w:r w:rsidRPr="002A5EBF">
        <w:rPr>
          <w:rFonts w:ascii="標楷體" w:eastAsia="標楷體" w:hAnsi="標楷體"/>
          <w:color w:val="000000"/>
        </w:rPr>
        <w:t>人，指導教授（含協同指導教授）為當然委員，另一</w:t>
      </w:r>
      <w:r w:rsidRPr="00832D07">
        <w:rPr>
          <w:rFonts w:ascii="標楷體" w:eastAsia="標楷體" w:hAnsi="標楷體"/>
          <w:color w:val="000000"/>
        </w:rPr>
        <w:t>人由校內助理教授以上之教師擔任之，惟因特殊需要得改由校外委員擔任之。</w:t>
      </w:r>
      <w:r w:rsidRPr="00832D07">
        <w:rPr>
          <w:rFonts w:ascii="標楷體" w:eastAsia="標楷體" w:hAnsi="標楷體" w:hint="eastAsia"/>
          <w:color w:val="000000"/>
        </w:rPr>
        <w:t>論文研究計畫審查發表得邀請系上教師及同學列席參加。</w:t>
      </w:r>
      <w:r w:rsidRPr="002A5EBF">
        <w:rPr>
          <w:rFonts w:ascii="標楷體" w:eastAsia="標楷體" w:hAnsi="標楷體"/>
          <w:color w:val="000000"/>
        </w:rPr>
        <w:t xml:space="preserve"> 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lastRenderedPageBreak/>
        <w:t>（</w:t>
      </w:r>
      <w:r w:rsidRPr="002A5EBF">
        <w:rPr>
          <w:rFonts w:ascii="標楷體" w:eastAsia="標楷體" w:hAnsi="標楷體"/>
          <w:color w:val="000000"/>
        </w:rPr>
        <w:t>三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/>
          <w:color w:val="000000"/>
        </w:rPr>
        <w:t>論文研究計畫發表審查成績分「通過、修正後通過、不通過」三項，由</w:t>
      </w:r>
      <w:r w:rsidRPr="002A5EBF">
        <w:rPr>
          <w:rFonts w:ascii="標楷體" w:eastAsia="標楷體" w:hAnsi="標楷體" w:hint="eastAsia"/>
          <w:color w:val="000000"/>
        </w:rPr>
        <w:t>考試</w:t>
      </w:r>
      <w:r w:rsidRPr="002A5EBF">
        <w:rPr>
          <w:rFonts w:ascii="標楷體" w:eastAsia="標楷體" w:hAnsi="標楷體"/>
          <w:color w:val="000000"/>
        </w:rPr>
        <w:t>委員合議評定。不通過者，</w:t>
      </w:r>
      <w:r w:rsidRPr="002A5EBF">
        <w:rPr>
          <w:rFonts w:ascii="標楷體" w:eastAsia="標楷體" w:hAnsi="標楷體" w:hint="eastAsia"/>
          <w:color w:val="000000"/>
        </w:rPr>
        <w:t>至少一</w:t>
      </w:r>
      <w:r w:rsidRPr="002A5EBF">
        <w:rPr>
          <w:rFonts w:ascii="標楷體" w:eastAsia="標楷體" w:hAnsi="標楷體"/>
          <w:color w:val="000000"/>
        </w:rPr>
        <w:t>個月後</w:t>
      </w:r>
      <w:r w:rsidRPr="002A5EBF">
        <w:rPr>
          <w:rFonts w:ascii="標楷體" w:eastAsia="標楷體" w:hAnsi="標楷體" w:hint="eastAsia"/>
          <w:color w:val="000000"/>
        </w:rPr>
        <w:t>始</w:t>
      </w:r>
      <w:r w:rsidRPr="002A5EBF">
        <w:rPr>
          <w:rFonts w:ascii="標楷體" w:eastAsia="標楷體" w:hAnsi="標楷體"/>
          <w:color w:val="000000"/>
        </w:rPr>
        <w:t>得再提出發表申請。成績評定後當學期請准休學者，其發表之論文研究計畫視同無效。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四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/>
          <w:color w:val="000000"/>
        </w:rPr>
        <w:t>各學年度論文研究計畫審查截止日期：上學期為一月三十一日，下學期為七月三十一日，逾期者視為</w:t>
      </w:r>
      <w:r w:rsidRPr="002A5EBF">
        <w:rPr>
          <w:rFonts w:ascii="標楷體" w:eastAsia="標楷體" w:hAnsi="標楷體" w:hint="eastAsia"/>
          <w:color w:val="000000"/>
        </w:rPr>
        <w:t>當</w:t>
      </w:r>
      <w:r w:rsidRPr="002A5EBF">
        <w:rPr>
          <w:rFonts w:ascii="標楷體" w:eastAsia="標楷體" w:hAnsi="標楷體"/>
          <w:color w:val="000000"/>
        </w:rPr>
        <w:t>學期未通過。</w:t>
      </w:r>
    </w:p>
    <w:p w:rsidR="006B6B61" w:rsidRPr="002A5EBF" w:rsidRDefault="006B6B61" w:rsidP="00F743A9">
      <w:pPr>
        <w:autoSpaceDE w:val="0"/>
        <w:autoSpaceDN w:val="0"/>
        <w:adjustRightInd w:val="0"/>
        <w:spacing w:line="400" w:lineRule="exact"/>
        <w:ind w:leftChars="200" w:left="1200" w:rightChars="-12" w:right="-29" w:hangingChars="300" w:hanging="720"/>
        <w:rPr>
          <w:rFonts w:ascii="標楷體" w:eastAsia="標楷體" w:hAnsi="標楷體" w:cs="TTC946o00"/>
          <w:color w:val="000000"/>
          <w:kern w:val="0"/>
        </w:rPr>
      </w:pPr>
      <w:r w:rsidRPr="002A5EBF">
        <w:rPr>
          <w:rFonts w:ascii="標楷體" w:eastAsia="標楷體" w:hAnsi="標楷體" w:cs="TTC946o00" w:hint="eastAsia"/>
          <w:color w:val="000000"/>
          <w:kern w:val="0"/>
        </w:rPr>
        <w:t>（五）碩士論文研究計畫書內容須包括研究題目、摘要、研究背景與動機、文獻探討、研究方法、預期結果、與參考文獻等、以及指導教授之簽名。</w:t>
      </w:r>
    </w:p>
    <w:p w:rsidR="006B6B61" w:rsidRPr="002A5EBF" w:rsidRDefault="006B6B61" w:rsidP="00F743A9">
      <w:pPr>
        <w:autoSpaceDE w:val="0"/>
        <w:autoSpaceDN w:val="0"/>
        <w:adjustRightInd w:val="0"/>
        <w:spacing w:line="400" w:lineRule="exact"/>
        <w:ind w:leftChars="200" w:left="1200" w:right="122" w:hangingChars="300" w:hanging="720"/>
        <w:rPr>
          <w:rFonts w:ascii="標楷體" w:eastAsia="標楷體" w:hAnsi="標楷體" w:cs="TTC946o00"/>
          <w:color w:val="000000"/>
          <w:kern w:val="0"/>
        </w:rPr>
      </w:pPr>
      <w:r w:rsidRPr="002A5EBF">
        <w:rPr>
          <w:rFonts w:ascii="標楷體" w:eastAsia="標楷體" w:hAnsi="標楷體" w:cs="TTC946o00" w:hint="eastAsia"/>
          <w:color w:val="000000"/>
          <w:kern w:val="0"/>
        </w:rPr>
        <w:t>（六）若學生指導教授變更時，須重新提出碩士論文研究計畫書。</w:t>
      </w:r>
    </w:p>
    <w:p w:rsidR="006B6B61" w:rsidRPr="002A5EBF" w:rsidRDefault="006B6B61" w:rsidP="00F743A9">
      <w:pPr>
        <w:pStyle w:val="a3"/>
        <w:spacing w:line="400" w:lineRule="exact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七、</w:t>
      </w:r>
      <w:r w:rsidRPr="002A5EBF">
        <w:rPr>
          <w:rFonts w:ascii="標楷體" w:eastAsia="標楷體" w:hAnsi="標楷體" w:hint="eastAsia"/>
          <w:color w:val="000000"/>
        </w:rPr>
        <w:t>學位</w:t>
      </w:r>
      <w:r w:rsidRPr="002A5EBF">
        <w:rPr>
          <w:rFonts w:ascii="標楷體" w:eastAsia="標楷體" w:hAnsi="標楷體"/>
          <w:color w:val="000000"/>
        </w:rPr>
        <w:t>論文</w:t>
      </w:r>
      <w:r w:rsidRPr="002A5EBF">
        <w:rPr>
          <w:rFonts w:ascii="標楷體" w:eastAsia="標楷體" w:hAnsi="標楷體" w:hint="eastAsia"/>
          <w:color w:val="000000"/>
        </w:rPr>
        <w:t>考試（</w:t>
      </w:r>
      <w:r w:rsidRPr="002A5EBF">
        <w:rPr>
          <w:rFonts w:ascii="標楷體" w:eastAsia="標楷體" w:hAnsi="標楷體"/>
          <w:color w:val="000000"/>
        </w:rPr>
        <w:t>口試</w:t>
      </w:r>
      <w:r w:rsidRPr="002A5EBF">
        <w:rPr>
          <w:rFonts w:ascii="標楷體" w:eastAsia="標楷體" w:hAnsi="標楷體" w:hint="eastAsia"/>
          <w:color w:val="000000"/>
        </w:rPr>
        <w:t>）</w:t>
      </w:r>
      <w:r w:rsidRPr="002A5EBF">
        <w:rPr>
          <w:rFonts w:ascii="標楷體" w:eastAsia="標楷體" w:hAnsi="標楷體"/>
          <w:color w:val="000000"/>
        </w:rPr>
        <w:t xml:space="preserve">： </w:t>
      </w:r>
    </w:p>
    <w:p w:rsidR="00280FC4" w:rsidRPr="00A94B78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</w:rPr>
      </w:pPr>
      <w:r w:rsidRPr="00A94B78">
        <w:rPr>
          <w:rFonts w:ascii="標楷體" w:eastAsia="標楷體" w:hAnsi="標楷體" w:hint="eastAsia"/>
        </w:rPr>
        <w:t>（</w:t>
      </w:r>
      <w:r w:rsidRPr="00A94B78">
        <w:rPr>
          <w:rFonts w:ascii="標楷體" w:eastAsia="標楷體" w:hAnsi="標楷體"/>
        </w:rPr>
        <w:t>一</w:t>
      </w:r>
      <w:r w:rsidRPr="00A94B78">
        <w:rPr>
          <w:rFonts w:ascii="標楷體" w:eastAsia="標楷體" w:hAnsi="標楷體" w:hint="eastAsia"/>
        </w:rPr>
        <w:t>）</w:t>
      </w:r>
      <w:r w:rsidRPr="00A94B78">
        <w:rPr>
          <w:rFonts w:ascii="標楷體" w:eastAsia="標楷體" w:hAnsi="標楷體"/>
        </w:rPr>
        <w:t>研究生於論文研究計畫通過</w:t>
      </w:r>
      <w:r w:rsidRPr="00A94B78">
        <w:rPr>
          <w:rFonts w:ascii="標楷體" w:eastAsia="標楷體" w:hAnsi="標楷體" w:hint="eastAsia"/>
        </w:rPr>
        <w:t>之</w:t>
      </w:r>
      <w:r w:rsidRPr="00A94B78">
        <w:rPr>
          <w:rFonts w:ascii="標楷體" w:eastAsia="標楷體" w:hAnsi="標楷體"/>
        </w:rPr>
        <w:t>日起</w:t>
      </w:r>
      <w:r w:rsidR="00280FC4" w:rsidRPr="00A94B78">
        <w:rPr>
          <w:rFonts w:ascii="標楷體" w:eastAsia="標楷體" w:hAnsi="標楷體" w:hint="eastAsia"/>
          <w:color w:val="0000FF"/>
          <w:u w:val="single"/>
        </w:rPr>
        <w:t>一</w:t>
      </w:r>
      <w:r w:rsidRPr="00A94B78">
        <w:rPr>
          <w:rFonts w:ascii="標楷體" w:eastAsia="標楷體" w:hAnsi="標楷體"/>
          <w:color w:val="0000FF"/>
          <w:u w:val="single"/>
        </w:rPr>
        <w:t>個月後</w:t>
      </w:r>
      <w:r w:rsidRPr="00A94B78">
        <w:rPr>
          <w:rFonts w:ascii="標楷體" w:eastAsia="標楷體" w:hAnsi="標楷體"/>
        </w:rPr>
        <w:t>始得提出論文口試之申請</w:t>
      </w:r>
      <w:r w:rsidRPr="00A94B78">
        <w:rPr>
          <w:rFonts w:ascii="標楷體" w:eastAsia="標楷體" w:hAnsi="標楷體" w:hint="eastAsia"/>
        </w:rPr>
        <w:t>。申請學位考試須已完成論文初稿，並檢附歷年成績表一份、論文提要一份以及填具申請書，</w:t>
      </w:r>
      <w:r w:rsidRPr="00A94B78">
        <w:rPr>
          <w:rFonts w:ascii="標楷體" w:eastAsia="標楷體" w:hAnsi="標楷體"/>
        </w:rPr>
        <w:t>經指導教授同意及系主任審查核定後，才能</w:t>
      </w:r>
      <w:r w:rsidRPr="00A94B78">
        <w:rPr>
          <w:rFonts w:ascii="標楷體" w:eastAsia="標楷體" w:hAnsi="標楷體" w:hint="eastAsia"/>
        </w:rPr>
        <w:t>申請</w:t>
      </w:r>
      <w:r w:rsidRPr="00A94B78">
        <w:rPr>
          <w:rFonts w:ascii="標楷體" w:eastAsia="標楷體" w:hAnsi="標楷體"/>
        </w:rPr>
        <w:t>舉行</w:t>
      </w:r>
      <w:r w:rsidRPr="00A94B78">
        <w:rPr>
          <w:rFonts w:ascii="標楷體" w:eastAsia="標楷體" w:hAnsi="標楷體" w:hint="eastAsia"/>
        </w:rPr>
        <w:t>學位論文考試（</w:t>
      </w:r>
      <w:r w:rsidRPr="00A94B78">
        <w:rPr>
          <w:rFonts w:ascii="標楷體" w:eastAsia="標楷體" w:hAnsi="標楷體"/>
        </w:rPr>
        <w:t>口試</w:t>
      </w:r>
      <w:r w:rsidRPr="00A94B78">
        <w:rPr>
          <w:rFonts w:ascii="標楷體" w:eastAsia="標楷體" w:hAnsi="標楷體" w:hint="eastAsia"/>
        </w:rPr>
        <w:t>）。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二</w:t>
      </w:r>
      <w:r w:rsidRPr="002A5EBF">
        <w:rPr>
          <w:rFonts w:ascii="標楷體" w:eastAsia="標楷體" w:hAnsi="標楷體" w:hint="eastAsia"/>
          <w:color w:val="000000"/>
        </w:rPr>
        <w:t>）論文考試應組織碩士學位考試委員會，</w:t>
      </w:r>
      <w:r w:rsidRPr="002A5EBF">
        <w:rPr>
          <w:rFonts w:ascii="標楷體" w:eastAsia="標楷體" w:hAnsi="標楷體"/>
          <w:color w:val="000000"/>
        </w:rPr>
        <w:t>論文口試委員（含指導教授）為三人(惟若有二位擔任共同指導教授者，</w:t>
      </w:r>
      <w:r w:rsidRPr="002A5EBF">
        <w:rPr>
          <w:rFonts w:ascii="標楷體" w:eastAsia="標楷體" w:hAnsi="標楷體" w:hint="eastAsia"/>
          <w:color w:val="000000"/>
        </w:rPr>
        <w:t>應</w:t>
      </w:r>
      <w:r w:rsidRPr="002A5EBF">
        <w:rPr>
          <w:rFonts w:ascii="標楷體" w:eastAsia="標楷體" w:hAnsi="標楷體"/>
          <w:color w:val="000000"/>
        </w:rPr>
        <w:t>增聘為四人)，其中應有一位校外委員，指導教授不得擔任主持人。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學位考試委員應親自出席學位口試，不得委託他人為代表。</w:t>
      </w:r>
    </w:p>
    <w:p w:rsidR="006B6B61" w:rsidRPr="002A5EBF" w:rsidRDefault="006B6B61" w:rsidP="00F743A9">
      <w:pPr>
        <w:autoSpaceDE w:val="0"/>
        <w:autoSpaceDN w:val="0"/>
        <w:spacing w:line="400" w:lineRule="exact"/>
        <w:ind w:leftChars="236" w:left="1274" w:rightChars="-12" w:right="-29" w:hangingChars="295" w:hanging="708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</w:t>
      </w:r>
      <w:r w:rsidRPr="002A5EBF">
        <w:rPr>
          <w:rFonts w:ascii="標楷體" w:eastAsia="標楷體" w:hAnsi="標楷體"/>
          <w:color w:val="000000"/>
        </w:rPr>
        <w:t>三</w:t>
      </w:r>
      <w:r w:rsidRPr="002A5EBF">
        <w:rPr>
          <w:rFonts w:ascii="標楷體" w:eastAsia="標楷體" w:hAnsi="標楷體" w:hint="eastAsia"/>
          <w:color w:val="000000"/>
        </w:rPr>
        <w:t>）碩士學位考試委員，除對研究生所提論文學科、創作、展演或技術報告有專門研究外，並應具備下列資格之一：</w:t>
      </w:r>
    </w:p>
    <w:p w:rsidR="006B6B61" w:rsidRPr="002A5EBF" w:rsidRDefault="006B6B61" w:rsidP="00F743A9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1.擔任或曾任助理教授以上者。</w:t>
      </w:r>
    </w:p>
    <w:p w:rsidR="006B6B61" w:rsidRPr="002A5EBF" w:rsidRDefault="006B6B61" w:rsidP="00F743A9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2.擔任或曾任大學或研究機構助理研究員以上者。</w:t>
      </w:r>
    </w:p>
    <w:p w:rsidR="006B6B61" w:rsidRPr="002A5EBF" w:rsidRDefault="006B6B61" w:rsidP="00F743A9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3.獲有博士學位，在學術上著有成就，並經本系系務會議認定之者。</w:t>
      </w:r>
    </w:p>
    <w:p w:rsidR="006B6B61" w:rsidRPr="002A5EBF" w:rsidRDefault="006B6B61" w:rsidP="00F743A9">
      <w:pPr>
        <w:autoSpaceDE w:val="0"/>
        <w:autoSpaceDN w:val="0"/>
        <w:spacing w:line="400" w:lineRule="exact"/>
        <w:ind w:leftChars="532" w:left="1560" w:rightChars="-12" w:right="-29" w:hangingChars="118" w:hanging="283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4.在公私立部門擔任主管且在專業領域及實務上著有成就，並經本系系務會議認定之者。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（四）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口試以公開舉行為原則，須於事前公佈口試時間、地點及論文題目。</w:t>
      </w:r>
      <w:r w:rsidRPr="002A5EBF">
        <w:rPr>
          <w:rFonts w:ascii="標楷體" w:eastAsia="標楷體" w:hAnsi="標楷體"/>
          <w:color w:val="000000"/>
        </w:rPr>
        <w:t>論文口試成績之評定以七十分為及格，一百分為滿分，</w:t>
      </w:r>
      <w:r w:rsidRPr="002A5EBF">
        <w:rPr>
          <w:rFonts w:ascii="標楷體" w:eastAsia="標楷體" w:hAnsi="標楷體" w:hint="eastAsia"/>
          <w:color w:val="000000"/>
        </w:rPr>
        <w:t>成績</w:t>
      </w:r>
      <w:r w:rsidRPr="002A5EBF">
        <w:rPr>
          <w:rFonts w:ascii="標楷體" w:eastAsia="標楷體" w:hAnsi="標楷體"/>
          <w:color w:val="000000"/>
        </w:rPr>
        <w:t>評定以一次為限</w:t>
      </w:r>
      <w:r w:rsidRPr="002A5EBF">
        <w:rPr>
          <w:rFonts w:ascii="標楷體" w:eastAsia="標楷體" w:hAnsi="標楷體" w:hint="eastAsia"/>
          <w:color w:val="000000"/>
        </w:rPr>
        <w:t>，</w:t>
      </w:r>
      <w:r w:rsidRPr="002A5EBF">
        <w:rPr>
          <w:rFonts w:ascii="標楷體" w:eastAsia="標楷體" w:hAnsi="標楷體"/>
          <w:color w:val="000000"/>
        </w:rPr>
        <w:t>並以</w:t>
      </w:r>
      <w:r w:rsidRPr="002A5EBF">
        <w:rPr>
          <w:rFonts w:ascii="標楷體" w:eastAsia="標楷體" w:hAnsi="標楷體" w:hint="eastAsia"/>
          <w:color w:val="000000"/>
        </w:rPr>
        <w:t>出席</w:t>
      </w:r>
      <w:r w:rsidRPr="002A5EBF">
        <w:rPr>
          <w:rFonts w:ascii="標楷體" w:eastAsia="標楷體" w:hAnsi="標楷體"/>
          <w:color w:val="000000"/>
        </w:rPr>
        <w:t>委員評定分數平均決定之</w:t>
      </w:r>
      <w:r w:rsidRPr="002A5EBF">
        <w:rPr>
          <w:rFonts w:ascii="標楷體" w:eastAsia="標楷體" w:hAnsi="標楷體" w:hint="eastAsia"/>
          <w:color w:val="000000"/>
        </w:rPr>
        <w:t>，惟有小數點四捨五入取整數</w:t>
      </w:r>
      <w:r w:rsidRPr="002A5EBF">
        <w:rPr>
          <w:rFonts w:ascii="標楷體" w:eastAsia="標楷體" w:hAnsi="標楷體"/>
          <w:color w:val="000000"/>
        </w:rPr>
        <w:t>。但有二分之一以上委員評定不及格時，以不及格論。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論文有抄襲或舞弊情事，經論文口試委員會審查確定者，以不及格論，並送本校學生獎懲委員會議處。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（五）</w:t>
      </w:r>
      <w:r w:rsidRPr="002A5EBF">
        <w:rPr>
          <w:rFonts w:ascii="標楷體" w:eastAsia="標楷體" w:hAnsi="標楷體"/>
          <w:color w:val="000000"/>
        </w:rPr>
        <w:t>論文口試不及格而</w:t>
      </w:r>
      <w:r w:rsidRPr="002A5EBF">
        <w:rPr>
          <w:rFonts w:ascii="標楷體" w:eastAsia="標楷體" w:hAnsi="標楷體" w:cs="Arial"/>
          <w:color w:val="000000"/>
        </w:rPr>
        <w:t>其修業年限尚未屆滿者，得於修業年限</w:t>
      </w:r>
      <w:r w:rsidRPr="002A5EBF">
        <w:rPr>
          <w:rFonts w:ascii="標楷體" w:eastAsia="標楷體" w:hAnsi="標楷體" w:cs="Arial" w:hint="eastAsia"/>
          <w:color w:val="000000"/>
        </w:rPr>
        <w:t>內申請</w:t>
      </w:r>
      <w:r w:rsidRPr="002A5EBF">
        <w:rPr>
          <w:rFonts w:ascii="標楷體" w:eastAsia="標楷體" w:hAnsi="標楷體" w:cs="Arial"/>
          <w:color w:val="000000"/>
        </w:rPr>
        <w:t>重</w:t>
      </w:r>
      <w:r w:rsidRPr="002A5EBF">
        <w:rPr>
          <w:rFonts w:ascii="標楷體" w:eastAsia="標楷體" w:hAnsi="標楷體" w:cs="Arial"/>
          <w:color w:val="000000"/>
        </w:rPr>
        <w:lastRenderedPageBreak/>
        <w:t>考</w:t>
      </w:r>
      <w:r w:rsidRPr="002A5EBF">
        <w:rPr>
          <w:rFonts w:ascii="標楷體" w:eastAsia="標楷體" w:hAnsi="標楷體" w:cs="Arial" w:hint="eastAsia"/>
          <w:color w:val="000000"/>
        </w:rPr>
        <w:t>，</w:t>
      </w:r>
      <w:r w:rsidRPr="002A5EBF">
        <w:rPr>
          <w:rFonts w:ascii="標楷體" w:eastAsia="標楷體" w:hAnsi="標楷體" w:cs="Arial"/>
          <w:color w:val="000000"/>
        </w:rPr>
        <w:t>重考以一次為限，重考成績仍不及格者</w:t>
      </w:r>
      <w:r w:rsidRPr="002A5EBF">
        <w:rPr>
          <w:rFonts w:ascii="標楷體" w:eastAsia="標楷體" w:hAnsi="標楷體" w:hint="eastAsia"/>
          <w:color w:val="000000"/>
        </w:rPr>
        <w:t>，應予退學。</w:t>
      </w:r>
      <w:r w:rsidRPr="002A5EBF">
        <w:rPr>
          <w:rFonts w:ascii="標楷體" w:eastAsia="標楷體" w:hAnsi="標楷體"/>
          <w:color w:val="000000"/>
        </w:rPr>
        <w:t>。</w:t>
      </w:r>
    </w:p>
    <w:p w:rsidR="006B6B61" w:rsidRPr="002A5EBF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（六）</w:t>
      </w:r>
      <w:r w:rsidRPr="002A5EBF">
        <w:rPr>
          <w:rFonts w:ascii="標楷體" w:eastAsia="標楷體" w:hAnsi="標楷體" w:cs="新細明體..." w:hint="eastAsia"/>
          <w:color w:val="000000"/>
        </w:rPr>
        <w:t>碩士班研究生申請碩士學位論文口試經核准備案後，應</w:t>
      </w:r>
      <w:r w:rsidRPr="002A5EBF">
        <w:rPr>
          <w:rFonts w:ascii="標楷體" w:eastAsia="標楷體" w:hAnsi="標楷體" w:cs="TTC946o00" w:hint="eastAsia"/>
          <w:color w:val="000000"/>
          <w:kern w:val="0"/>
        </w:rPr>
        <w:t>在舉行口試一個月前提交碩士論文題目及碩士口試時間。口試日期二週前須繳交碩士論文全文初稿，並以正式論文格式列印三至五份，始得進行口試。</w:t>
      </w:r>
      <w:r w:rsidRPr="002A5EBF">
        <w:rPr>
          <w:rFonts w:ascii="標楷體" w:eastAsia="標楷體" w:hAnsi="標楷體" w:cs="新細明體..." w:hint="eastAsia"/>
          <w:color w:val="000000"/>
        </w:rPr>
        <w:t>經本學系審查符合規定後排定時間、地點，並於口試截止日前辦理學位考試。研究生若因故無法參加學位考試，應於學位考試前申請撤銷學位考試，否則以一次不及格論。</w:t>
      </w:r>
    </w:p>
    <w:p w:rsidR="006B6B61" w:rsidRDefault="006B6B61" w:rsidP="00F743A9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 w:hint="eastAsia"/>
          <w:color w:val="000000"/>
        </w:rPr>
        <w:t>（七）</w:t>
      </w:r>
      <w:r w:rsidRPr="002A5EBF">
        <w:rPr>
          <w:rFonts w:ascii="標楷體" w:eastAsia="標楷體" w:hAnsi="標楷體"/>
          <w:color w:val="000000"/>
        </w:rPr>
        <w:t>各學年度論文口試日期：</w:t>
      </w:r>
      <w:r w:rsidRPr="002A5EBF">
        <w:rPr>
          <w:rFonts w:ascii="標楷體" w:eastAsia="標楷體" w:hAnsi="標楷體" w:hint="eastAsia"/>
          <w:color w:val="000000"/>
        </w:rPr>
        <w:t>碩士學位考試每學期舉行一次，第一學期應自研究生完成該學期註冊手續起至一月十五日止，第二學期應自研究生完成該學期註冊手續起至七月十五日止</w:t>
      </w:r>
      <w:r w:rsidRPr="002A5EBF">
        <w:rPr>
          <w:rFonts w:ascii="標楷體" w:eastAsia="標楷體" w:hAnsi="標楷體"/>
          <w:color w:val="000000"/>
        </w:rPr>
        <w:t>。</w:t>
      </w:r>
    </w:p>
    <w:p w:rsidR="00832D07" w:rsidRPr="00832D07" w:rsidRDefault="00832D07" w:rsidP="00832D07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 w:rsidRPr="00832D07">
        <w:rPr>
          <w:rFonts w:ascii="標楷體" w:eastAsia="標楷體" w:hAnsi="標楷體"/>
          <w:color w:val="000000"/>
        </w:rPr>
        <w:t>(</w:t>
      </w:r>
      <w:r w:rsidRPr="00832D07">
        <w:rPr>
          <w:rFonts w:ascii="標楷體" w:eastAsia="標楷體" w:hAnsi="標楷體" w:hint="eastAsia"/>
          <w:color w:val="000000"/>
        </w:rPr>
        <w:t>八</w:t>
      </w:r>
      <w:r w:rsidRPr="00832D07">
        <w:rPr>
          <w:rFonts w:ascii="標楷體" w:eastAsia="標楷體" w:hAnsi="標楷體"/>
          <w:color w:val="000000"/>
        </w:rPr>
        <w:t xml:space="preserve">) </w:t>
      </w:r>
      <w:r w:rsidRPr="00832D07">
        <w:rPr>
          <w:rFonts w:ascii="標楷體" w:eastAsia="標楷體" w:hAnsi="標楷體" w:hint="eastAsia"/>
          <w:color w:val="000000"/>
        </w:rPr>
        <w:t>學位論文上傳前，應經論文比對系統比對，相似度指數低於百分之三</w:t>
      </w:r>
    </w:p>
    <w:p w:rsidR="00832D07" w:rsidRPr="00832D07" w:rsidRDefault="00832D07" w:rsidP="00832D07">
      <w:pPr>
        <w:spacing w:line="400" w:lineRule="exact"/>
        <w:ind w:leftChars="200" w:left="1200" w:rightChars="-12" w:right="-29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832D07">
        <w:rPr>
          <w:rFonts w:ascii="標楷體" w:eastAsia="標楷體" w:hAnsi="標楷體" w:hint="eastAsia"/>
          <w:color w:val="000000"/>
        </w:rPr>
        <w:t>十，結果經指導教授簽名後，始得畢業。</w:t>
      </w:r>
    </w:p>
    <w:p w:rsidR="006B6B61" w:rsidRPr="002A5EBF" w:rsidRDefault="006B6B61" w:rsidP="00F743A9">
      <w:pPr>
        <w:pStyle w:val="a3"/>
        <w:spacing w:line="400" w:lineRule="exact"/>
        <w:ind w:left="482" w:rightChars="-12" w:right="-29" w:hanging="482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八、</w:t>
      </w:r>
      <w:r w:rsidRPr="002A5EBF">
        <w:rPr>
          <w:rFonts w:ascii="標楷體" w:eastAsia="標楷體" w:hAnsi="標楷體" w:hint="eastAsia"/>
          <w:color w:val="000000"/>
        </w:rPr>
        <w:t>凡與碩士班研究生為配偶或三親等內之血親、姻親關係及其他應予迴避之利害關係者，不得擔任其論文指導教授、論文計畫發表審查委員及學位考試委員。</w:t>
      </w:r>
    </w:p>
    <w:p w:rsidR="006B6B61" w:rsidRPr="002A5EBF" w:rsidRDefault="006B6B61" w:rsidP="00F743A9">
      <w:pPr>
        <w:pStyle w:val="a3"/>
        <w:spacing w:line="400" w:lineRule="exact"/>
        <w:ind w:left="480" w:rightChars="-12" w:right="-29" w:hanging="48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九、本要點如有未盡事宜，悉依本校「碩士班研究生共同修業辦法」及相關規定辦理。</w:t>
      </w:r>
    </w:p>
    <w:p w:rsidR="006B6B61" w:rsidRPr="002A5EBF" w:rsidRDefault="006B6B61" w:rsidP="00F743A9">
      <w:pPr>
        <w:pStyle w:val="a3"/>
        <w:spacing w:line="400" w:lineRule="exact"/>
        <w:ind w:left="480" w:rightChars="-12" w:right="-29" w:hanging="480"/>
        <w:rPr>
          <w:rFonts w:ascii="標楷體" w:eastAsia="標楷體" w:hAnsi="標楷體"/>
          <w:color w:val="000000"/>
        </w:rPr>
      </w:pPr>
      <w:r w:rsidRPr="002A5EBF">
        <w:rPr>
          <w:rFonts w:ascii="標楷體" w:eastAsia="標楷體" w:hAnsi="標楷體"/>
          <w:color w:val="000000"/>
        </w:rPr>
        <w:t>十、本要點經系務會議、院務會議及教務會議通過，陳請校長核定後公布實施；修正時亦同。</w:t>
      </w:r>
    </w:p>
    <w:p w:rsidR="006B291F" w:rsidRDefault="006B6B61" w:rsidP="006B291F">
      <w:pPr>
        <w:spacing w:before="108"/>
        <w:ind w:left="756" w:right="122" w:hanging="756"/>
        <w:jc w:val="right"/>
        <w:rPr>
          <w:rFonts w:ascii="標楷體" w:eastAsia="標楷體" w:hAnsi="標楷體"/>
          <w:b/>
          <w:sz w:val="28"/>
          <w:szCs w:val="32"/>
        </w:rPr>
      </w:pPr>
      <w:r w:rsidRPr="002A5EBF">
        <w:rPr>
          <w:rFonts w:ascii="標楷體" w:eastAsia="標楷體" w:hAnsi="標楷體" w:hint="eastAsia"/>
          <w:color w:val="000000"/>
        </w:rPr>
        <w:t xml:space="preserve"> </w:t>
      </w:r>
      <w:r w:rsidRPr="002A5EBF">
        <w:rPr>
          <w:rFonts w:ascii="標楷體" w:eastAsia="標楷體" w:hAnsi="標楷體" w:hint="eastAsia"/>
          <w:b/>
          <w:color w:val="000000"/>
          <w:sz w:val="20"/>
        </w:rPr>
        <w:t>本規章負責單位：休閒事業經營學系</w:t>
      </w:r>
      <w:bookmarkStart w:id="0" w:name="_GoBack"/>
      <w:bookmarkEnd w:id="0"/>
    </w:p>
    <w:sectPr w:rsidR="006B291F" w:rsidSect="00B95F4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2D" w:rsidRDefault="00B6452D" w:rsidP="00755349">
      <w:r>
        <w:separator/>
      </w:r>
    </w:p>
  </w:endnote>
  <w:endnote w:type="continuationSeparator" w:id="0">
    <w:p w:rsidR="00B6452D" w:rsidRDefault="00B6452D" w:rsidP="0075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C946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2D" w:rsidRDefault="00B6452D" w:rsidP="00755349">
      <w:r>
        <w:separator/>
      </w:r>
    </w:p>
  </w:footnote>
  <w:footnote w:type="continuationSeparator" w:id="0">
    <w:p w:rsidR="00B6452D" w:rsidRDefault="00B6452D" w:rsidP="0075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634"/>
    <w:multiLevelType w:val="hybridMultilevel"/>
    <w:tmpl w:val="0C78D594"/>
    <w:lvl w:ilvl="0" w:tplc="71D8D7E6">
      <w:start w:val="1"/>
      <w:numFmt w:val="taiwaneseCountingThousand"/>
      <w:lvlText w:val="(%1)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604A4"/>
    <w:multiLevelType w:val="hybridMultilevel"/>
    <w:tmpl w:val="77B02EDC"/>
    <w:lvl w:ilvl="0" w:tplc="C262CFD4">
      <w:start w:val="1"/>
      <w:numFmt w:val="taiwaneseCountingThousand"/>
      <w:lvlText w:val="(%1)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86724E7"/>
    <w:multiLevelType w:val="hybridMultilevel"/>
    <w:tmpl w:val="DBACF7EA"/>
    <w:lvl w:ilvl="0" w:tplc="76E007E6">
      <w:start w:val="2"/>
      <w:numFmt w:val="taiwaneseCountingThousand"/>
      <w:lvlText w:val="%1、"/>
      <w:lvlJc w:val="left"/>
      <w:pPr>
        <w:ind w:left="390" w:hanging="39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C23E14"/>
    <w:multiLevelType w:val="hybridMultilevel"/>
    <w:tmpl w:val="873EDFB0"/>
    <w:lvl w:ilvl="0" w:tplc="5BE6FA36">
      <w:start w:val="2"/>
      <w:numFmt w:val="taiwaneseCountingThousand"/>
      <w:lvlText w:val="%1、"/>
      <w:lvlJc w:val="left"/>
      <w:pPr>
        <w:ind w:left="390" w:hanging="39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61"/>
    <w:rsid w:val="00015BB2"/>
    <w:rsid w:val="000351F5"/>
    <w:rsid w:val="00061F52"/>
    <w:rsid w:val="00071684"/>
    <w:rsid w:val="00082AC2"/>
    <w:rsid w:val="000A14B2"/>
    <w:rsid w:val="000A5575"/>
    <w:rsid w:val="000D1C36"/>
    <w:rsid w:val="000D5C44"/>
    <w:rsid w:val="000E7193"/>
    <w:rsid w:val="000F7317"/>
    <w:rsid w:val="001107EB"/>
    <w:rsid w:val="0011211F"/>
    <w:rsid w:val="001122EC"/>
    <w:rsid w:val="001251C5"/>
    <w:rsid w:val="00144FAC"/>
    <w:rsid w:val="00175C49"/>
    <w:rsid w:val="00177354"/>
    <w:rsid w:val="001B2A72"/>
    <w:rsid w:val="002147B5"/>
    <w:rsid w:val="002465B4"/>
    <w:rsid w:val="00261E5E"/>
    <w:rsid w:val="00264934"/>
    <w:rsid w:val="0027264C"/>
    <w:rsid w:val="00280FC4"/>
    <w:rsid w:val="002A5EBF"/>
    <w:rsid w:val="002B5260"/>
    <w:rsid w:val="002D6CED"/>
    <w:rsid w:val="003152EB"/>
    <w:rsid w:val="00344090"/>
    <w:rsid w:val="00346EB6"/>
    <w:rsid w:val="00366FF7"/>
    <w:rsid w:val="003D4B58"/>
    <w:rsid w:val="003D7664"/>
    <w:rsid w:val="003E0A51"/>
    <w:rsid w:val="00404CBB"/>
    <w:rsid w:val="00437E73"/>
    <w:rsid w:val="004643C6"/>
    <w:rsid w:val="0049760C"/>
    <w:rsid w:val="004A51E7"/>
    <w:rsid w:val="004B37C6"/>
    <w:rsid w:val="004B457B"/>
    <w:rsid w:val="004B4AA2"/>
    <w:rsid w:val="005108C3"/>
    <w:rsid w:val="005323FB"/>
    <w:rsid w:val="005328BC"/>
    <w:rsid w:val="00543643"/>
    <w:rsid w:val="005553E5"/>
    <w:rsid w:val="00565C1C"/>
    <w:rsid w:val="005733B1"/>
    <w:rsid w:val="005A78FB"/>
    <w:rsid w:val="005B173C"/>
    <w:rsid w:val="005C4209"/>
    <w:rsid w:val="00613081"/>
    <w:rsid w:val="006802E4"/>
    <w:rsid w:val="00684F6E"/>
    <w:rsid w:val="006B291F"/>
    <w:rsid w:val="006B6B61"/>
    <w:rsid w:val="006E4EDF"/>
    <w:rsid w:val="007045CD"/>
    <w:rsid w:val="0071139D"/>
    <w:rsid w:val="0071493A"/>
    <w:rsid w:val="0074400F"/>
    <w:rsid w:val="007500FD"/>
    <w:rsid w:val="00755349"/>
    <w:rsid w:val="007B793F"/>
    <w:rsid w:val="007C31D5"/>
    <w:rsid w:val="00832D07"/>
    <w:rsid w:val="008749F1"/>
    <w:rsid w:val="008B09C8"/>
    <w:rsid w:val="008F0F58"/>
    <w:rsid w:val="0090163C"/>
    <w:rsid w:val="0093166A"/>
    <w:rsid w:val="00944F2E"/>
    <w:rsid w:val="00956E97"/>
    <w:rsid w:val="0098521E"/>
    <w:rsid w:val="009966A2"/>
    <w:rsid w:val="009D0F39"/>
    <w:rsid w:val="009E3519"/>
    <w:rsid w:val="009F3876"/>
    <w:rsid w:val="00A123C1"/>
    <w:rsid w:val="00A31594"/>
    <w:rsid w:val="00A94B78"/>
    <w:rsid w:val="00AF5DB4"/>
    <w:rsid w:val="00B05EDF"/>
    <w:rsid w:val="00B46ED4"/>
    <w:rsid w:val="00B5603F"/>
    <w:rsid w:val="00B6452D"/>
    <w:rsid w:val="00B83FE1"/>
    <w:rsid w:val="00B95F44"/>
    <w:rsid w:val="00C10535"/>
    <w:rsid w:val="00C54C43"/>
    <w:rsid w:val="00C7465D"/>
    <w:rsid w:val="00CA55CF"/>
    <w:rsid w:val="00CC50CB"/>
    <w:rsid w:val="00CE2ECB"/>
    <w:rsid w:val="00D33691"/>
    <w:rsid w:val="00D849BB"/>
    <w:rsid w:val="00D9343B"/>
    <w:rsid w:val="00E5757D"/>
    <w:rsid w:val="00EA7166"/>
    <w:rsid w:val="00EE3AF6"/>
    <w:rsid w:val="00F34E87"/>
    <w:rsid w:val="00F36239"/>
    <w:rsid w:val="00F37C3B"/>
    <w:rsid w:val="00F44D81"/>
    <w:rsid w:val="00F66E6B"/>
    <w:rsid w:val="00F743A9"/>
    <w:rsid w:val="00F77D30"/>
    <w:rsid w:val="00F90FA3"/>
    <w:rsid w:val="00F9705E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EA6B9"/>
  <w15:docId w15:val="{B66E2E21-FE83-4514-BAF3-BF23D18B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rsid w:val="006B6B61"/>
    <w:rPr>
      <w:rFonts w:ascii="細明體" w:eastAsia="細明體" w:hAnsi="Courier New"/>
      <w:szCs w:val="20"/>
    </w:rPr>
  </w:style>
  <w:style w:type="character" w:customStyle="1" w:styleId="a4">
    <w:name w:val="純文字 字元"/>
    <w:aliases w:val="一般文字 字元 字元"/>
    <w:basedOn w:val="a0"/>
    <w:link w:val="a3"/>
    <w:rsid w:val="006B6B61"/>
    <w:rPr>
      <w:rFonts w:ascii="細明體" w:eastAsia="細明體" w:hAnsi="Courier New"/>
      <w:kern w:val="2"/>
      <w:sz w:val="24"/>
    </w:rPr>
  </w:style>
  <w:style w:type="character" w:styleId="a5">
    <w:name w:val="Strong"/>
    <w:uiPriority w:val="22"/>
    <w:qFormat/>
    <w:rsid w:val="006B6B61"/>
    <w:rPr>
      <w:b/>
      <w:bCs/>
    </w:rPr>
  </w:style>
  <w:style w:type="paragraph" w:styleId="Web">
    <w:name w:val="Normal (Web)"/>
    <w:basedOn w:val="a"/>
    <w:uiPriority w:val="99"/>
    <w:unhideWhenUsed/>
    <w:rsid w:val="006B6B61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styleId="a6">
    <w:name w:val="header"/>
    <w:basedOn w:val="a"/>
    <w:link w:val="a7"/>
    <w:rsid w:val="00755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55349"/>
    <w:rPr>
      <w:kern w:val="2"/>
    </w:rPr>
  </w:style>
  <w:style w:type="paragraph" w:styleId="a8">
    <w:name w:val="footer"/>
    <w:basedOn w:val="a"/>
    <w:link w:val="a9"/>
    <w:rsid w:val="00755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55349"/>
    <w:rPr>
      <w:kern w:val="2"/>
    </w:rPr>
  </w:style>
  <w:style w:type="paragraph" w:styleId="aa">
    <w:name w:val="Balloon Text"/>
    <w:basedOn w:val="a"/>
    <w:link w:val="ab"/>
    <w:rsid w:val="000D5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D5C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rsid w:val="00F37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F37C3B"/>
    <w:rPr>
      <w:rFonts w:ascii="細明體" w:eastAsia="細明體" w:hAnsi="細明體" w:cs="細明體"/>
      <w:sz w:val="24"/>
      <w:szCs w:val="24"/>
    </w:rPr>
  </w:style>
  <w:style w:type="paragraph" w:customStyle="1" w:styleId="ac">
    <w:name w:val="說明一"/>
    <w:basedOn w:val="a"/>
    <w:link w:val="ad"/>
    <w:qFormat/>
    <w:rsid w:val="0071139D"/>
    <w:pPr>
      <w:adjustRightInd w:val="0"/>
      <w:spacing w:line="240" w:lineRule="atLeast"/>
      <w:ind w:leftChars="350" w:left="1399" w:hangingChars="215" w:hanging="559"/>
    </w:pPr>
    <w:rPr>
      <w:rFonts w:eastAsia="標楷體"/>
      <w:sz w:val="26"/>
      <w:szCs w:val="26"/>
    </w:rPr>
  </w:style>
  <w:style w:type="character" w:customStyle="1" w:styleId="ad">
    <w:name w:val="說明一 字元"/>
    <w:link w:val="ac"/>
    <w:rsid w:val="0071139D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F0A6-9F65-4BF0-BEE1-E53626FE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3168</Characters>
  <Application>Microsoft Office Word</Application>
  <DocSecurity>0</DocSecurity>
  <Lines>26</Lines>
  <Paragraphs>7</Paragraphs>
  <ScaleCrop>false</ScaleCrop>
  <Company>NPIC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2018-12-05T07:39:00Z</cp:lastPrinted>
  <dcterms:created xsi:type="dcterms:W3CDTF">2022-11-16T05:47:00Z</dcterms:created>
  <dcterms:modified xsi:type="dcterms:W3CDTF">2022-11-16T05:47:00Z</dcterms:modified>
</cp:coreProperties>
</file>